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713" w:rsidRPr="00F52E6B" w:rsidRDefault="00F52E6B" w:rsidP="00680713">
      <w:pPr>
        <w:pStyle w:val="Heading1"/>
        <w:spacing w:before="0" w:after="0"/>
        <w:rPr>
          <w:rFonts w:ascii="Tahoma" w:hAnsi="Tahoma" w:cs="Tahoma"/>
          <w:color w:val="0000FF"/>
          <w:sz w:val="36"/>
        </w:rPr>
      </w:pPr>
      <w:r w:rsidRPr="00F52E6B">
        <w:rPr>
          <w:rFonts w:ascii="Tahoma" w:hAnsi="Tahoma" w:cs="Tahoma"/>
          <w:color w:val="0000FF"/>
          <w:sz w:val="36"/>
        </w:rPr>
        <w:t>Light Vehicle Diesel Engines</w:t>
      </w:r>
    </w:p>
    <w:p w:rsidR="00154401" w:rsidRPr="0091734B" w:rsidRDefault="00901018" w:rsidP="00680713">
      <w:pPr>
        <w:pStyle w:val="Heading1"/>
        <w:spacing w:before="0" w:after="0"/>
        <w:rPr>
          <w:rFonts w:ascii="Tahoma" w:hAnsi="Tahoma" w:cs="Tahoma"/>
          <w:color w:val="0000FF"/>
        </w:rPr>
      </w:pPr>
      <w:r w:rsidRPr="0091734B">
        <w:rPr>
          <w:rFonts w:ascii="Tahoma" w:hAnsi="Tahoma" w:cs="Tahoma"/>
          <w:color w:val="0000FF"/>
        </w:rPr>
        <w:t xml:space="preserve">Chapter </w:t>
      </w:r>
      <w:r w:rsidR="00DA40AB">
        <w:rPr>
          <w:rFonts w:ascii="Tahoma" w:hAnsi="Tahoma" w:cs="Tahoma"/>
          <w:color w:val="0000FF"/>
        </w:rPr>
        <w:t xml:space="preserve">12 </w:t>
      </w:r>
      <w:r w:rsidR="00DA40AB" w:rsidRPr="00DA40AB">
        <w:rPr>
          <w:rFonts w:ascii="Tahoma" w:hAnsi="Tahoma" w:cs="Tahoma"/>
          <w:color w:val="0000FF"/>
        </w:rPr>
        <w:t>Fuel Supply and Low Pressure Fuel Systems</w:t>
      </w:r>
    </w:p>
    <w:p w:rsidR="00154401" w:rsidRDefault="00154401" w:rsidP="00680713">
      <w:pPr>
        <w:pStyle w:val="Heading2"/>
      </w:pPr>
      <w:r>
        <w:t>Opening Your Class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6538"/>
      </w:tblGrid>
      <w:tr w:rsidR="00154401" w:rsidRPr="004662AB" w:rsidTr="00154401">
        <w:trPr>
          <w:jc w:val="center"/>
        </w:trPr>
        <w:tc>
          <w:tcPr>
            <w:tcW w:w="2660" w:type="dxa"/>
            <w:shd w:val="clear" w:color="auto" w:fill="E0E0E0"/>
          </w:tcPr>
          <w:p w:rsidR="00154401" w:rsidRPr="00E50876" w:rsidRDefault="00154401" w:rsidP="00154401">
            <w:pPr>
              <w:pStyle w:val="NormalTable"/>
              <w:rPr>
                <w:rFonts w:ascii="Tahoma" w:hAnsi="Tahoma" w:cs="Tahoma"/>
                <w:b/>
                <w:bCs/>
                <w:color w:val="0000FF"/>
              </w:rPr>
            </w:pPr>
            <w:r w:rsidRPr="00E50876">
              <w:rPr>
                <w:rFonts w:ascii="Tahoma" w:hAnsi="Tahoma" w:cs="Tahoma"/>
                <w:b/>
                <w:bCs/>
                <w:color w:val="0000FF"/>
              </w:rPr>
              <w:t>KEY ELEMENT</w:t>
            </w:r>
          </w:p>
        </w:tc>
        <w:tc>
          <w:tcPr>
            <w:tcW w:w="6538" w:type="dxa"/>
            <w:shd w:val="clear" w:color="auto" w:fill="E0E0E0"/>
          </w:tcPr>
          <w:p w:rsidR="00154401" w:rsidRPr="004662AB" w:rsidRDefault="00154401" w:rsidP="00154401">
            <w:pPr>
              <w:pStyle w:val="NormalTable"/>
              <w:rPr>
                <w:rFonts w:ascii="Tahoma" w:hAnsi="Tahoma" w:cs="Tahoma"/>
                <w:b/>
                <w:bCs/>
                <w:color w:val="0000FF"/>
              </w:rPr>
            </w:pPr>
            <w:r w:rsidRPr="004662AB">
              <w:rPr>
                <w:rFonts w:ascii="Tahoma" w:hAnsi="Tahoma" w:cs="Tahoma"/>
                <w:b/>
                <w:bCs/>
                <w:color w:val="0000FF"/>
              </w:rPr>
              <w:t>EXAMPLES</w:t>
            </w:r>
          </w:p>
        </w:tc>
      </w:tr>
      <w:tr w:rsidR="00154401" w:rsidRPr="00005DD9" w:rsidTr="00154401">
        <w:trPr>
          <w:jc w:val="center"/>
        </w:trPr>
        <w:tc>
          <w:tcPr>
            <w:tcW w:w="2660" w:type="dxa"/>
          </w:tcPr>
          <w:p w:rsidR="00154401" w:rsidRPr="00E50876" w:rsidRDefault="00154401" w:rsidP="00154401">
            <w:pPr>
              <w:pStyle w:val="NormalTable"/>
              <w:rPr>
                <w:rFonts w:ascii="Calibri" w:hAnsi="Calibri"/>
                <w:b/>
                <w:sz w:val="22"/>
                <w:szCs w:val="22"/>
              </w:rPr>
            </w:pPr>
            <w:r w:rsidRPr="00E50876">
              <w:rPr>
                <w:rFonts w:ascii="Calibri" w:hAnsi="Calibri"/>
                <w:b/>
                <w:sz w:val="22"/>
                <w:szCs w:val="22"/>
              </w:rPr>
              <w:t>Introduce Content</w:t>
            </w:r>
          </w:p>
        </w:tc>
        <w:tc>
          <w:tcPr>
            <w:tcW w:w="6538" w:type="dxa"/>
          </w:tcPr>
          <w:p w:rsidR="00154401" w:rsidRPr="004662AB" w:rsidRDefault="00A1199C" w:rsidP="00901018">
            <w:pPr>
              <w:pStyle w:val="NormalTable"/>
              <w:rPr>
                <w:rFonts w:ascii="Calibri" w:hAnsi="Calibri"/>
                <w:sz w:val="22"/>
                <w:szCs w:val="22"/>
              </w:rPr>
            </w:pPr>
            <w:r w:rsidRPr="00A1199C">
              <w:rPr>
                <w:rFonts w:ascii="Calibri" w:hAnsi="Calibri"/>
                <w:sz w:val="22"/>
                <w:szCs w:val="22"/>
              </w:rPr>
              <w:t>This Light Vehicle Diesel Engines 1st text provides complete coverage of light duty diesel engine components, operation, and diagnosis. It correlates material to task lists specified by ASE and NATEF and emphasizes a problem-solving approach.  Chapter features include Tech Tips, Frequently Asked Q</w:t>
            </w:r>
            <w:r w:rsidR="00543D72">
              <w:rPr>
                <w:rFonts w:ascii="Calibri" w:hAnsi="Calibri"/>
                <w:sz w:val="22"/>
                <w:szCs w:val="22"/>
              </w:rPr>
              <w:t xml:space="preserve">uestions, and Real World Fixes: </w:t>
            </w:r>
            <w:r w:rsidRPr="00A1199C">
              <w:rPr>
                <w:rFonts w:ascii="Calibri" w:hAnsi="Calibri"/>
                <w:sz w:val="22"/>
                <w:szCs w:val="22"/>
              </w:rPr>
              <w:t>www.jameshalderman.com contains Videos, Animations, and Task Sheets for use in the lab and classroom</w:t>
            </w:r>
            <w:r w:rsidR="00BD38ED">
              <w:rPr>
                <w:rFonts w:ascii="Calibri" w:hAnsi="Calibri"/>
                <w:sz w:val="22"/>
                <w:szCs w:val="22"/>
              </w:rPr>
              <w:t xml:space="preserve">.  </w:t>
            </w:r>
            <w:r w:rsidR="00BD38ED" w:rsidRPr="004662AB">
              <w:rPr>
                <w:rFonts w:ascii="Calibri" w:hAnsi="Calibri"/>
                <w:sz w:val="22"/>
                <w:szCs w:val="22"/>
              </w:rPr>
              <w:t xml:space="preserve">  </w:t>
            </w:r>
            <w:r w:rsidR="00BD38ED">
              <w:rPr>
                <w:rFonts w:ascii="Calibri" w:hAnsi="Calibri"/>
                <w:sz w:val="22"/>
                <w:szCs w:val="22"/>
              </w:rPr>
              <w:t xml:space="preserve">  </w:t>
            </w:r>
            <w:r w:rsidR="00BD38ED" w:rsidRPr="004662AB">
              <w:rPr>
                <w:rFonts w:ascii="Calibri" w:hAnsi="Calibri"/>
                <w:sz w:val="22"/>
                <w:szCs w:val="22"/>
              </w:rPr>
              <w:t xml:space="preserve">  </w:t>
            </w:r>
          </w:p>
        </w:tc>
      </w:tr>
      <w:tr w:rsidR="00154401" w:rsidRPr="00005DD9" w:rsidTr="00154401">
        <w:trPr>
          <w:jc w:val="center"/>
        </w:trPr>
        <w:tc>
          <w:tcPr>
            <w:tcW w:w="2660" w:type="dxa"/>
          </w:tcPr>
          <w:p w:rsidR="00154401" w:rsidRPr="00E50876" w:rsidRDefault="00154401" w:rsidP="00154401">
            <w:pPr>
              <w:pStyle w:val="NormalTable"/>
              <w:rPr>
                <w:rFonts w:ascii="Calibri" w:hAnsi="Calibri"/>
                <w:b/>
                <w:sz w:val="22"/>
                <w:szCs w:val="22"/>
              </w:rPr>
            </w:pPr>
            <w:r w:rsidRPr="00E50876">
              <w:rPr>
                <w:rFonts w:ascii="Calibri" w:hAnsi="Calibri"/>
                <w:b/>
                <w:sz w:val="22"/>
                <w:szCs w:val="22"/>
              </w:rPr>
              <w:t>Motivate Learners</w:t>
            </w:r>
          </w:p>
        </w:tc>
        <w:tc>
          <w:tcPr>
            <w:tcW w:w="6538" w:type="dxa"/>
          </w:tcPr>
          <w:p w:rsidR="00154401" w:rsidRPr="004662AB" w:rsidRDefault="00154401" w:rsidP="00BD38ED">
            <w:pPr>
              <w:pStyle w:val="NormalTable"/>
              <w:rPr>
                <w:rFonts w:ascii="Calibri" w:hAnsi="Calibri"/>
                <w:sz w:val="22"/>
                <w:szCs w:val="22"/>
              </w:rPr>
            </w:pPr>
            <w:r w:rsidRPr="004662AB">
              <w:rPr>
                <w:rFonts w:ascii="Calibri" w:hAnsi="Calibri"/>
                <w:sz w:val="22"/>
                <w:szCs w:val="22"/>
              </w:rPr>
              <w:t xml:space="preserve">Explain how the knowledge of how something works translates into the ability to use that knowledge to figure why </w:t>
            </w:r>
            <w:r>
              <w:rPr>
                <w:rFonts w:ascii="Calibri" w:hAnsi="Calibri"/>
                <w:sz w:val="22"/>
                <w:szCs w:val="22"/>
              </w:rPr>
              <w:t xml:space="preserve">the engine </w:t>
            </w:r>
            <w:r w:rsidRPr="004662AB">
              <w:rPr>
                <w:rFonts w:ascii="Calibri" w:hAnsi="Calibri"/>
                <w:sz w:val="22"/>
                <w:szCs w:val="22"/>
              </w:rPr>
              <w:t>does not work correctly and how this saves diagnosis time.</w:t>
            </w:r>
          </w:p>
        </w:tc>
      </w:tr>
      <w:tr w:rsidR="00154401" w:rsidRPr="00005DD9" w:rsidTr="00154401">
        <w:trPr>
          <w:jc w:val="center"/>
        </w:trPr>
        <w:tc>
          <w:tcPr>
            <w:tcW w:w="2660" w:type="dxa"/>
          </w:tcPr>
          <w:p w:rsidR="00154401" w:rsidRPr="00E50876" w:rsidRDefault="00154401" w:rsidP="00154401">
            <w:pPr>
              <w:pStyle w:val="NormalTable"/>
              <w:rPr>
                <w:rFonts w:ascii="Calibri" w:hAnsi="Calibri"/>
                <w:b/>
                <w:sz w:val="22"/>
                <w:szCs w:val="22"/>
              </w:rPr>
            </w:pPr>
            <w:r w:rsidRPr="00E50876">
              <w:rPr>
                <w:rFonts w:ascii="Calibri" w:hAnsi="Calibri"/>
                <w:b/>
                <w:sz w:val="22"/>
                <w:szCs w:val="22"/>
              </w:rPr>
              <w:t>State the learning objectives for the chapter or course you are about to cover and explain this is what they should be able to do as a result of attending this session or class.</w:t>
            </w:r>
          </w:p>
        </w:tc>
        <w:tc>
          <w:tcPr>
            <w:tcW w:w="6538" w:type="dxa"/>
          </w:tcPr>
          <w:p w:rsidR="00154401" w:rsidRPr="00BD38ED" w:rsidRDefault="00154401" w:rsidP="00154401">
            <w:pPr>
              <w:pStyle w:val="NumList"/>
              <w:ind w:left="0" w:firstLine="0"/>
              <w:rPr>
                <w:sz w:val="20"/>
                <w:szCs w:val="22"/>
              </w:rPr>
            </w:pPr>
            <w:r w:rsidRPr="00BD38ED">
              <w:rPr>
                <w:sz w:val="20"/>
                <w:szCs w:val="22"/>
              </w:rPr>
              <w:t>Explain the chapter learning objectives to the students as listed</w:t>
            </w:r>
            <w:r w:rsidR="0059335E" w:rsidRPr="00BD38ED">
              <w:rPr>
                <w:sz w:val="20"/>
                <w:szCs w:val="22"/>
              </w:rPr>
              <w:t>:</w:t>
            </w:r>
            <w:r w:rsidRPr="00BD38ED">
              <w:rPr>
                <w:sz w:val="20"/>
                <w:szCs w:val="22"/>
              </w:rPr>
              <w:t xml:space="preserve">  </w:t>
            </w:r>
          </w:p>
          <w:p w:rsidR="00DA40AB" w:rsidRPr="00DA40AB" w:rsidRDefault="00F52E6B" w:rsidP="00DA40AB">
            <w:pPr>
              <w:pStyle w:val="NumList"/>
            </w:pPr>
            <w:r w:rsidRPr="00DA40AB">
              <w:t xml:space="preserve">1.  </w:t>
            </w:r>
            <w:r w:rsidR="00DA40AB" w:rsidRPr="00DA40AB">
              <w:t>Prepare for the Light Vehicle Diesel Engine (A9) ASE certification fuel system diagnosis and repair area (“F”).</w:t>
            </w:r>
          </w:p>
          <w:p w:rsidR="00DA40AB" w:rsidRPr="00DA40AB" w:rsidRDefault="00DA40AB" w:rsidP="00DA40AB">
            <w:pPr>
              <w:pStyle w:val="NumList"/>
            </w:pPr>
            <w:r w:rsidRPr="00DA40AB">
              <w:t xml:space="preserve">2.  Describe the function of the low-pressure fuel systems. </w:t>
            </w:r>
          </w:p>
          <w:p w:rsidR="00DA40AB" w:rsidRPr="00DA40AB" w:rsidRDefault="00DA40AB" w:rsidP="00DA40AB">
            <w:pPr>
              <w:pStyle w:val="NumList"/>
            </w:pPr>
            <w:r w:rsidRPr="00DA40AB">
              <w:t xml:space="preserve">3.  Identify the components in the low-pressure fuel system. </w:t>
            </w:r>
          </w:p>
          <w:p w:rsidR="00DA40AB" w:rsidRPr="00DA40AB" w:rsidRDefault="00DA40AB" w:rsidP="00DA40AB">
            <w:pPr>
              <w:pStyle w:val="NumList"/>
            </w:pPr>
            <w:r w:rsidRPr="00DA40AB">
              <w:t xml:space="preserve">4.  Discuss the need for service and repair of the low pressure fuel system. </w:t>
            </w:r>
          </w:p>
          <w:p w:rsidR="0091734B" w:rsidRPr="0004306D" w:rsidRDefault="00DA40AB" w:rsidP="00DA40AB">
            <w:pPr>
              <w:pStyle w:val="NumList"/>
              <w:rPr>
                <w:szCs w:val="22"/>
              </w:rPr>
            </w:pPr>
            <w:r w:rsidRPr="00DA40AB">
              <w:t>5.  Explain the need for controlling the temperature of the fuel.</w:t>
            </w:r>
            <w:r>
              <w:t xml:space="preserve"> </w:t>
            </w:r>
          </w:p>
        </w:tc>
      </w:tr>
      <w:tr w:rsidR="00154401" w:rsidRPr="00005DD9" w:rsidTr="00154401">
        <w:trPr>
          <w:jc w:val="center"/>
        </w:trPr>
        <w:tc>
          <w:tcPr>
            <w:tcW w:w="2660" w:type="dxa"/>
          </w:tcPr>
          <w:p w:rsidR="00154401" w:rsidRPr="00E50876" w:rsidRDefault="00154401" w:rsidP="00154401">
            <w:pPr>
              <w:pStyle w:val="NormalTable"/>
              <w:rPr>
                <w:rFonts w:ascii="Calibri" w:hAnsi="Calibri"/>
                <w:b/>
                <w:sz w:val="22"/>
                <w:szCs w:val="22"/>
              </w:rPr>
            </w:pPr>
            <w:r w:rsidRPr="00E50876">
              <w:rPr>
                <w:rFonts w:ascii="Calibri" w:hAnsi="Calibri"/>
                <w:b/>
                <w:sz w:val="22"/>
                <w:szCs w:val="22"/>
              </w:rPr>
              <w:t>Establish the Mood or Climate</w:t>
            </w:r>
          </w:p>
        </w:tc>
        <w:tc>
          <w:tcPr>
            <w:tcW w:w="6538" w:type="dxa"/>
          </w:tcPr>
          <w:p w:rsidR="00154401" w:rsidRPr="004662AB" w:rsidRDefault="00154401" w:rsidP="00154401">
            <w:pPr>
              <w:pStyle w:val="NormalTable"/>
              <w:rPr>
                <w:rFonts w:ascii="Calibri" w:hAnsi="Calibri"/>
                <w:sz w:val="22"/>
                <w:szCs w:val="22"/>
              </w:rPr>
            </w:pPr>
            <w:r w:rsidRPr="004662AB">
              <w:rPr>
                <w:rFonts w:ascii="Calibri" w:hAnsi="Calibri"/>
                <w:sz w:val="22"/>
                <w:szCs w:val="22"/>
              </w:rPr>
              <w:t xml:space="preserve">Provide a </w:t>
            </w:r>
            <w:r w:rsidRPr="009C1FD6">
              <w:rPr>
                <w:rFonts w:ascii="Calibri" w:hAnsi="Calibri"/>
                <w:b/>
                <w:i/>
                <w:iCs/>
                <w:sz w:val="22"/>
                <w:szCs w:val="22"/>
              </w:rPr>
              <w:t>WELCOME</w:t>
            </w:r>
            <w:r w:rsidRPr="004662AB">
              <w:rPr>
                <w:rFonts w:ascii="Calibri" w:hAnsi="Calibri"/>
                <w:i/>
                <w:iCs/>
                <w:sz w:val="22"/>
                <w:szCs w:val="22"/>
              </w:rPr>
              <w:t>,</w:t>
            </w:r>
            <w:r w:rsidRPr="004662AB">
              <w:rPr>
                <w:rFonts w:ascii="Calibri" w:hAnsi="Calibri"/>
                <w:sz w:val="22"/>
                <w:szCs w:val="22"/>
              </w:rPr>
              <w:t xml:space="preserve"> Avoid put downs and bad jokes. </w:t>
            </w:r>
          </w:p>
        </w:tc>
      </w:tr>
      <w:tr w:rsidR="00154401" w:rsidRPr="00005DD9" w:rsidTr="00154401">
        <w:trPr>
          <w:jc w:val="center"/>
        </w:trPr>
        <w:tc>
          <w:tcPr>
            <w:tcW w:w="2660" w:type="dxa"/>
          </w:tcPr>
          <w:p w:rsidR="00154401" w:rsidRPr="00E50876" w:rsidRDefault="00154401" w:rsidP="00154401">
            <w:pPr>
              <w:pStyle w:val="NormalTable"/>
              <w:rPr>
                <w:rFonts w:ascii="Calibri" w:hAnsi="Calibri"/>
                <w:b/>
                <w:sz w:val="22"/>
                <w:szCs w:val="22"/>
              </w:rPr>
            </w:pPr>
            <w:r w:rsidRPr="00E50876">
              <w:rPr>
                <w:rFonts w:ascii="Calibri" w:hAnsi="Calibri"/>
                <w:b/>
                <w:sz w:val="22"/>
                <w:szCs w:val="22"/>
              </w:rPr>
              <w:t>Complete Essentials</w:t>
            </w:r>
          </w:p>
        </w:tc>
        <w:tc>
          <w:tcPr>
            <w:tcW w:w="6538" w:type="dxa"/>
          </w:tcPr>
          <w:p w:rsidR="00154401" w:rsidRPr="004662AB" w:rsidRDefault="00154401" w:rsidP="00154401">
            <w:pPr>
              <w:pStyle w:val="NormalTable"/>
              <w:rPr>
                <w:rFonts w:ascii="Calibri" w:hAnsi="Calibri"/>
                <w:sz w:val="22"/>
                <w:szCs w:val="22"/>
              </w:rPr>
            </w:pPr>
            <w:r w:rsidRPr="004662AB">
              <w:rPr>
                <w:rFonts w:ascii="Calibri" w:hAnsi="Calibri"/>
                <w:sz w:val="22"/>
                <w:szCs w:val="22"/>
              </w:rPr>
              <w:t>Restrooms, breaks, registration, tests, etc.</w:t>
            </w:r>
          </w:p>
        </w:tc>
      </w:tr>
      <w:tr w:rsidR="00154401" w:rsidRPr="00005DD9" w:rsidTr="00154401">
        <w:trPr>
          <w:jc w:val="center"/>
        </w:trPr>
        <w:tc>
          <w:tcPr>
            <w:tcW w:w="2660" w:type="dxa"/>
          </w:tcPr>
          <w:p w:rsidR="00154401" w:rsidRPr="00E50876" w:rsidRDefault="00154401" w:rsidP="00154401">
            <w:pPr>
              <w:pStyle w:val="NormalTable"/>
              <w:rPr>
                <w:rFonts w:ascii="Calibri" w:hAnsi="Calibri"/>
                <w:b/>
                <w:sz w:val="22"/>
                <w:szCs w:val="22"/>
              </w:rPr>
            </w:pPr>
            <w:r w:rsidRPr="00E50876">
              <w:rPr>
                <w:rFonts w:ascii="Calibri" w:hAnsi="Calibri"/>
                <w:b/>
                <w:sz w:val="22"/>
                <w:szCs w:val="22"/>
              </w:rPr>
              <w:t>Clarify and Establish Knowledge Base</w:t>
            </w:r>
          </w:p>
        </w:tc>
        <w:tc>
          <w:tcPr>
            <w:tcW w:w="6538" w:type="dxa"/>
          </w:tcPr>
          <w:p w:rsidR="00154401" w:rsidRPr="004662AB" w:rsidRDefault="00154401" w:rsidP="00154401">
            <w:pPr>
              <w:pStyle w:val="NormalTable"/>
              <w:rPr>
                <w:rFonts w:ascii="Calibri" w:hAnsi="Calibri"/>
                <w:sz w:val="22"/>
                <w:szCs w:val="22"/>
              </w:rPr>
            </w:pPr>
            <w:r w:rsidRPr="004662AB">
              <w:rPr>
                <w:rFonts w:ascii="Calibri" w:hAnsi="Calibri"/>
                <w:sz w:val="22"/>
                <w:szCs w:val="22"/>
              </w:rPr>
              <w:t>Do a round robin of the class by going around the room and having each student give their backgrounds, years of experience, family, hobbies, career goals, or anything they want to share.</w:t>
            </w:r>
          </w:p>
        </w:tc>
      </w:tr>
    </w:tbl>
    <w:p w:rsidR="00BD38ED" w:rsidRPr="00BD38ED" w:rsidRDefault="00BD38ED" w:rsidP="00BD38ED">
      <w:pPr>
        <w:pStyle w:val="Heading1"/>
        <w:spacing w:before="0" w:after="0"/>
        <w:rPr>
          <w:sz w:val="28"/>
        </w:rPr>
      </w:pPr>
      <w:r w:rsidRPr="00BD38ED">
        <w:rPr>
          <w:sz w:val="28"/>
        </w:rPr>
        <w:t xml:space="preserve">NOTE: This lesson plan is based on the </w:t>
      </w:r>
      <w:r w:rsidR="0004306D">
        <w:rPr>
          <w:sz w:val="28"/>
        </w:rPr>
        <w:t>1</w:t>
      </w:r>
      <w:r w:rsidR="0004306D" w:rsidRPr="0004306D">
        <w:rPr>
          <w:sz w:val="28"/>
          <w:vertAlign w:val="superscript"/>
        </w:rPr>
        <w:t>st</w:t>
      </w:r>
      <w:r w:rsidR="0004306D">
        <w:rPr>
          <w:sz w:val="28"/>
        </w:rPr>
        <w:t xml:space="preserve"> </w:t>
      </w:r>
      <w:r w:rsidRPr="00BD38ED">
        <w:rPr>
          <w:sz w:val="28"/>
        </w:rPr>
        <w:t xml:space="preserve">Edition Chapter Images found on Jim’s web site @ </w:t>
      </w:r>
      <w:hyperlink r:id="rId5" w:history="1">
        <w:r w:rsidRPr="00BD38ED">
          <w:rPr>
            <w:rStyle w:val="Hyperlink"/>
            <w:sz w:val="28"/>
          </w:rPr>
          <w:t>www.jameshalderman.com</w:t>
        </w:r>
      </w:hyperlink>
      <w:r w:rsidRPr="00BD38ED">
        <w:rPr>
          <w:sz w:val="28"/>
        </w:rPr>
        <w:t xml:space="preserve"> </w:t>
      </w:r>
    </w:p>
    <w:p w:rsidR="00BD38ED" w:rsidRDefault="00BD38ED" w:rsidP="00BD38ED">
      <w:pPr>
        <w:pStyle w:val="Heading1"/>
        <w:spacing w:before="0" w:after="0"/>
        <w:rPr>
          <w:rFonts w:ascii="Arial Black" w:hAnsi="Arial Black" w:cs="Aharoni"/>
          <w:b w:val="0"/>
          <w:bCs w:val="0"/>
          <w:kern w:val="0"/>
          <w:sz w:val="28"/>
        </w:rPr>
      </w:pPr>
      <w:r w:rsidRPr="0091461C">
        <w:rPr>
          <w:rFonts w:ascii="Arial Black" w:hAnsi="Arial Black"/>
          <w:sz w:val="28"/>
        </w:rPr>
        <w:t xml:space="preserve">LINK CHP </w:t>
      </w:r>
      <w:r w:rsidR="00DA40AB">
        <w:rPr>
          <w:rFonts w:ascii="Arial Black" w:hAnsi="Arial Black"/>
          <w:sz w:val="28"/>
        </w:rPr>
        <w:t>12</w:t>
      </w:r>
      <w:r w:rsidR="0004306D" w:rsidRPr="0091461C">
        <w:rPr>
          <w:rFonts w:ascii="Arial Black" w:hAnsi="Arial Black" w:cs="Aharoni"/>
          <w:color w:val="0000FF"/>
          <w:sz w:val="28"/>
          <w:u w:val="single"/>
        </w:rPr>
        <w:t xml:space="preserve"> </w:t>
      </w:r>
      <w:r w:rsidRPr="003C189B">
        <w:rPr>
          <w:rFonts w:ascii="Arial Black" w:hAnsi="Arial Black" w:cs="Aharoni"/>
          <w:b w:val="0"/>
          <w:bCs w:val="0"/>
          <w:kern w:val="0"/>
          <w:sz w:val="28"/>
        </w:rPr>
        <w:t>Chapter Images</w:t>
      </w:r>
      <w:r w:rsidR="003C189B">
        <w:rPr>
          <w:rFonts w:ascii="Arial Black" w:hAnsi="Arial Black" w:cs="Aharoni"/>
          <w:b w:val="0"/>
          <w:bCs w:val="0"/>
          <w:kern w:val="0"/>
          <w:sz w:val="28"/>
        </w:rPr>
        <w:t xml:space="preserve"> USE BELOW LINK</w:t>
      </w:r>
    </w:p>
    <w:p w:rsidR="003C189B" w:rsidRPr="003C189B" w:rsidRDefault="00892862" w:rsidP="003C189B">
      <w:pPr>
        <w:rPr>
          <w:b/>
          <w:sz w:val="32"/>
        </w:rPr>
      </w:pPr>
      <w:hyperlink r:id="rId6" w:history="1">
        <w:r w:rsidR="003C189B" w:rsidRPr="003C189B">
          <w:rPr>
            <w:rStyle w:val="Hyperlink"/>
            <w:b/>
            <w:sz w:val="32"/>
          </w:rPr>
          <w:t>http://www.jameshalderman.com/books_a9.html</w:t>
        </w:r>
      </w:hyperlink>
      <w:r w:rsidR="003C189B" w:rsidRPr="003C189B">
        <w:rPr>
          <w:b/>
          <w:sz w:val="32"/>
        </w:rPr>
        <w:t xml:space="preserve"> </w:t>
      </w:r>
    </w:p>
    <w:p w:rsidR="003E7585" w:rsidRPr="0091461C" w:rsidRDefault="000C5758" w:rsidP="005D5F6A">
      <w:pPr>
        <w:rPr>
          <w:rFonts w:ascii="Arial Black" w:hAnsi="Arial Black"/>
          <w:color w:val="0000FF"/>
        </w:rPr>
      </w:pPr>
      <w:r w:rsidRPr="0091461C">
        <w:rPr>
          <w:rFonts w:ascii="Arial Black" w:hAnsi="Arial Black"/>
          <w:color w:val="0000FF"/>
        </w:rPr>
        <w:t xml:space="preserve">NOTE: </w:t>
      </w:r>
      <w:r w:rsidR="0091461C" w:rsidRPr="0091461C">
        <w:rPr>
          <w:rFonts w:ascii="Arial Black" w:hAnsi="Arial Black"/>
          <w:color w:val="0000FF"/>
        </w:rPr>
        <w:t xml:space="preserve">You can use Chapter Images or Power Point files: </w:t>
      </w:r>
      <w:r w:rsidRPr="0091461C">
        <w:rPr>
          <w:rFonts w:ascii="Arial Black" w:hAnsi="Arial Black"/>
          <w:color w:val="0000FF"/>
        </w:rPr>
        <w:t>Though out Power Point Presentations, you will find questions and answers on slides that can be used for discussion.</w:t>
      </w:r>
    </w:p>
    <w:p w:rsidR="00DA40AB" w:rsidRDefault="00DA40AB">
      <w:r>
        <w:br w:type="page"/>
      </w:r>
    </w:p>
    <w:p w:rsidR="0069452C" w:rsidRDefault="0069452C"/>
    <w:tbl>
      <w:tblPr>
        <w:tblW w:w="9450" w:type="dxa"/>
        <w:tblInd w:w="-5"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4A0" w:firstRow="1" w:lastRow="0" w:firstColumn="1" w:lastColumn="0" w:noHBand="0" w:noVBand="1"/>
      </w:tblPr>
      <w:tblGrid>
        <w:gridCol w:w="2970"/>
        <w:gridCol w:w="6480"/>
      </w:tblGrid>
      <w:tr w:rsidR="003E7585" w:rsidRPr="0012237F" w:rsidTr="009A662A">
        <w:trPr>
          <w:trHeight w:val="350"/>
          <w:tblHeader/>
        </w:trPr>
        <w:tc>
          <w:tcPr>
            <w:tcW w:w="2970" w:type="dxa"/>
            <w:tcBorders>
              <w:top w:val="single" w:sz="4" w:space="0" w:color="000000"/>
              <w:bottom w:val="single" w:sz="24" w:space="0" w:color="0000FF"/>
            </w:tcBorders>
            <w:shd w:val="clear" w:color="auto" w:fill="FFFF00"/>
          </w:tcPr>
          <w:p w:rsidR="003E7585" w:rsidRPr="0012237F" w:rsidRDefault="007E1211" w:rsidP="003E7585">
            <w:pPr>
              <w:jc w:val="center"/>
              <w:rPr>
                <w:rFonts w:ascii="Arial Black" w:hAnsi="Arial Black" w:cs="Tahoma"/>
                <w:b/>
                <w:bCs/>
                <w:color w:val="0000FF"/>
                <w:sz w:val="28"/>
                <w:szCs w:val="28"/>
              </w:rPr>
            </w:pPr>
            <w:r>
              <w:br w:type="page"/>
            </w:r>
            <w:r w:rsidR="003E7585">
              <w:br w:type="page"/>
            </w:r>
            <w:r w:rsidR="003E7585" w:rsidRPr="0012237F">
              <w:rPr>
                <w:rFonts w:ascii="Arial Black" w:hAnsi="Arial Black" w:cs="Tahoma"/>
                <w:b/>
                <w:bCs/>
                <w:color w:val="0000FF"/>
                <w:sz w:val="28"/>
                <w:szCs w:val="28"/>
              </w:rPr>
              <w:t>I</w:t>
            </w:r>
            <w:r w:rsidR="003E7585">
              <w:rPr>
                <w:rFonts w:ascii="Arial Black" w:hAnsi="Arial Black" w:cs="Tahoma"/>
                <w:b/>
                <w:bCs/>
                <w:color w:val="0000FF"/>
                <w:sz w:val="28"/>
                <w:szCs w:val="28"/>
              </w:rPr>
              <w:t>CONS</w:t>
            </w:r>
          </w:p>
        </w:tc>
        <w:tc>
          <w:tcPr>
            <w:tcW w:w="6480" w:type="dxa"/>
            <w:tcBorders>
              <w:top w:val="single" w:sz="4" w:space="0" w:color="000000"/>
              <w:bottom w:val="single" w:sz="24" w:space="0" w:color="0000FF"/>
            </w:tcBorders>
            <w:shd w:val="clear" w:color="auto" w:fill="FFFF00"/>
          </w:tcPr>
          <w:p w:rsidR="003E7585" w:rsidRPr="00820F43" w:rsidRDefault="0091734B" w:rsidP="00DA40AB">
            <w:pPr>
              <w:rPr>
                <w:rFonts w:ascii="Arial Black" w:hAnsi="Arial Black" w:cs="Tahoma"/>
                <w:b/>
                <w:bCs/>
                <w:color w:val="0000FF"/>
                <w:sz w:val="28"/>
                <w:szCs w:val="28"/>
              </w:rPr>
            </w:pPr>
            <w:r>
              <w:rPr>
                <w:rFonts w:ascii="Arial Black" w:hAnsi="Arial Black" w:cs="Tahoma"/>
                <w:b/>
                <w:bCs/>
                <w:color w:val="0000FF"/>
                <w:sz w:val="28"/>
                <w:szCs w:val="28"/>
              </w:rPr>
              <w:t>CH</w:t>
            </w:r>
            <w:r w:rsidR="00DA40AB">
              <w:rPr>
                <w:rFonts w:ascii="Arial Black" w:hAnsi="Arial Black" w:cs="Tahoma"/>
                <w:b/>
                <w:bCs/>
                <w:color w:val="0000FF"/>
                <w:sz w:val="28"/>
                <w:szCs w:val="28"/>
              </w:rPr>
              <w:t>12</w:t>
            </w:r>
            <w:r w:rsidR="00DA40AB">
              <w:t xml:space="preserve"> </w:t>
            </w:r>
            <w:r w:rsidR="00DA40AB" w:rsidRPr="00DA40AB">
              <w:rPr>
                <w:rFonts w:ascii="Arial Black" w:hAnsi="Arial Black" w:cs="Tahoma"/>
                <w:b/>
                <w:bCs/>
                <w:color w:val="0000FF"/>
                <w:szCs w:val="28"/>
              </w:rPr>
              <w:t>Fuel Supply/Low Pressure Fuel Systems</w:t>
            </w:r>
          </w:p>
        </w:tc>
      </w:tr>
      <w:tr w:rsidR="003E7585" w:rsidRPr="000B2FE0" w:rsidTr="009A662A">
        <w:tblPrEx>
          <w:tblBorders>
            <w:insideH w:val="single" w:sz="4" w:space="0" w:color="000000"/>
          </w:tblBorders>
        </w:tblPrEx>
        <w:tc>
          <w:tcPr>
            <w:tcW w:w="2970" w:type="dxa"/>
            <w:tcBorders>
              <w:top w:val="nil"/>
              <w:bottom w:val="nil"/>
            </w:tcBorders>
          </w:tcPr>
          <w:p w:rsidR="003E7585" w:rsidRPr="00892862" w:rsidRDefault="00C06571" w:rsidP="003E7585">
            <w:pPr>
              <w:rPr>
                <w:color w:val="FF950E"/>
                <w:sz w:val="16"/>
                <w:szCs w:val="16"/>
              </w:rPr>
            </w:pPr>
            <w:r w:rsidRPr="00892862">
              <w:rPr>
                <w:rFonts w:ascii="Calibri" w:hAnsi="Calibri"/>
                <w:noProof/>
                <w:color w:val="FF950E"/>
              </w:rPr>
              <w:drawing>
                <wp:inline distT="0" distB="0" distL="0" distR="0" wp14:anchorId="06458087" wp14:editId="33607C62">
                  <wp:extent cx="805180" cy="655320"/>
                  <wp:effectExtent l="0" t="0" r="0" b="0"/>
                  <wp:docPr id="4" name="Picture 4"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pla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5180" cy="655320"/>
                          </a:xfrm>
                          <a:prstGeom prst="rect">
                            <a:avLst/>
                          </a:prstGeom>
                          <a:noFill/>
                          <a:ln>
                            <a:noFill/>
                          </a:ln>
                        </pic:spPr>
                      </pic:pic>
                    </a:graphicData>
                  </a:graphic>
                </wp:inline>
              </w:drawing>
            </w:r>
          </w:p>
        </w:tc>
        <w:tc>
          <w:tcPr>
            <w:tcW w:w="6480" w:type="dxa"/>
            <w:tcBorders>
              <w:top w:val="nil"/>
              <w:bottom w:val="nil"/>
            </w:tcBorders>
          </w:tcPr>
          <w:p w:rsidR="003E7585" w:rsidRPr="00892862" w:rsidRDefault="00DA40AB" w:rsidP="00DA40AB">
            <w:pPr>
              <w:pStyle w:val="SLIDEHEADER"/>
              <w:rPr>
                <w:b/>
                <w:color w:val="FF950E"/>
              </w:rPr>
            </w:pPr>
            <w:r w:rsidRPr="00892862">
              <w:rPr>
                <w:color w:val="FF950E"/>
                <w:sz w:val="24"/>
              </w:rPr>
              <w:t>1. SLIDE 1 CH12 FUEL SUPPLY AND LOW PRESSURE FUEL SYSTEMS</w:t>
            </w:r>
          </w:p>
        </w:tc>
      </w:tr>
      <w:tr w:rsidR="00BD38ED" w:rsidRPr="00CF0798" w:rsidTr="009A662A">
        <w:tblPrEx>
          <w:tblBorders>
            <w:insideH w:val="single" w:sz="4" w:space="0" w:color="000000"/>
          </w:tblBorders>
        </w:tblPrEx>
        <w:tc>
          <w:tcPr>
            <w:tcW w:w="2970" w:type="dxa"/>
            <w:tcBorders>
              <w:top w:val="nil"/>
              <w:bottom w:val="nil"/>
            </w:tcBorders>
          </w:tcPr>
          <w:p w:rsidR="00BD38ED" w:rsidRPr="00892862" w:rsidRDefault="00C06571" w:rsidP="00FE59DE">
            <w:pPr>
              <w:rPr>
                <w:rFonts w:ascii="Calibri" w:hAnsi="Calibri"/>
                <w:color w:val="008000"/>
              </w:rPr>
            </w:pPr>
            <w:r w:rsidRPr="00892862">
              <w:rPr>
                <w:noProof/>
                <w:color w:val="008000"/>
              </w:rPr>
              <w:drawing>
                <wp:inline distT="0" distB="0" distL="0" distR="0" wp14:anchorId="1CCA47A8" wp14:editId="172BC044">
                  <wp:extent cx="675640" cy="675640"/>
                  <wp:effectExtent l="0" t="0" r="0" b="0"/>
                  <wp:docPr id="5" name="Picture 5" descr="Ani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ima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5640" cy="675640"/>
                          </a:xfrm>
                          <a:prstGeom prst="rect">
                            <a:avLst/>
                          </a:prstGeom>
                          <a:noFill/>
                          <a:ln>
                            <a:noFill/>
                          </a:ln>
                        </pic:spPr>
                      </pic:pic>
                    </a:graphicData>
                  </a:graphic>
                </wp:inline>
              </w:drawing>
            </w:r>
            <w:r w:rsidRPr="00892862">
              <w:rPr>
                <w:noProof/>
                <w:color w:val="008000"/>
              </w:rPr>
              <w:drawing>
                <wp:inline distT="0" distB="0" distL="0" distR="0" wp14:anchorId="047BA814" wp14:editId="16EBC3A9">
                  <wp:extent cx="675640" cy="675640"/>
                  <wp:effectExtent l="0" t="0" r="0" b="0"/>
                  <wp:docPr id="6" name="Picture 6"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de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5640" cy="675640"/>
                          </a:xfrm>
                          <a:prstGeom prst="rect">
                            <a:avLst/>
                          </a:prstGeom>
                          <a:noFill/>
                          <a:ln>
                            <a:noFill/>
                          </a:ln>
                        </pic:spPr>
                      </pic:pic>
                    </a:graphicData>
                  </a:graphic>
                </wp:inline>
              </w:drawing>
            </w:r>
          </w:p>
        </w:tc>
        <w:tc>
          <w:tcPr>
            <w:tcW w:w="6480" w:type="dxa"/>
            <w:tcBorders>
              <w:top w:val="nil"/>
              <w:bottom w:val="nil"/>
            </w:tcBorders>
          </w:tcPr>
          <w:p w:rsidR="00BD38ED" w:rsidRPr="00892862" w:rsidRDefault="00BD38ED" w:rsidP="00FE59DE">
            <w:pPr>
              <w:spacing w:before="60"/>
              <w:ind w:left="576" w:hanging="288"/>
              <w:rPr>
                <w:rFonts w:ascii="Tahoma" w:eastAsia="MS Mincho" w:hAnsi="Tahoma" w:cs="Tahoma"/>
                <w:b/>
                <w:bCs/>
                <w:color w:val="008000"/>
                <w:lang w:eastAsia="ja-JP"/>
              </w:rPr>
            </w:pPr>
            <w:r w:rsidRPr="00892862">
              <w:rPr>
                <w:rFonts w:ascii="Tahoma" w:eastAsia="MS Mincho" w:hAnsi="Tahoma" w:cs="Tahoma"/>
                <w:b/>
                <w:bCs/>
                <w:color w:val="008000"/>
                <w:lang w:eastAsia="ja-JP"/>
              </w:rPr>
              <w:t xml:space="preserve">Check for ADDITIONAL VIDEOS &amp; ANIMATIONS @ </w:t>
            </w:r>
            <w:hyperlink r:id="rId10" w:history="1">
              <w:r w:rsidRPr="00892862">
                <w:rPr>
                  <w:rFonts w:ascii="Tahoma" w:eastAsia="MS Mincho" w:hAnsi="Tahoma" w:cs="Tahoma"/>
                  <w:b/>
                  <w:bCs/>
                  <w:color w:val="008000"/>
                  <w:u w:val="single"/>
                  <w:lang w:eastAsia="ja-JP"/>
                </w:rPr>
                <w:t>http://www.jameshalderman.com/</w:t>
              </w:r>
            </w:hyperlink>
            <w:r w:rsidRPr="00892862">
              <w:rPr>
                <w:rFonts w:ascii="Tahoma" w:eastAsia="MS Mincho" w:hAnsi="Tahoma" w:cs="Tahoma"/>
                <w:b/>
                <w:bCs/>
                <w:color w:val="008000"/>
                <w:lang w:eastAsia="ja-JP"/>
              </w:rPr>
              <w:t xml:space="preserve"> </w:t>
            </w:r>
          </w:p>
          <w:p w:rsidR="00BD38ED" w:rsidRPr="00892862" w:rsidRDefault="00BD38ED" w:rsidP="00FE59DE">
            <w:pPr>
              <w:spacing w:before="60"/>
              <w:ind w:left="576" w:hanging="288"/>
              <w:rPr>
                <w:rFonts w:ascii="Tahoma" w:eastAsia="MS Mincho" w:hAnsi="Tahoma" w:cs="Tahoma"/>
                <w:b/>
                <w:bCs/>
                <w:color w:val="008000"/>
                <w:lang w:eastAsia="ja-JP"/>
              </w:rPr>
            </w:pPr>
            <w:r w:rsidRPr="00892862">
              <w:rPr>
                <w:rFonts w:ascii="Tahoma" w:eastAsia="MS Mincho" w:hAnsi="Tahoma" w:cs="Tahoma"/>
                <w:b/>
                <w:bCs/>
                <w:color w:val="008000"/>
                <w:lang w:eastAsia="ja-JP"/>
              </w:rPr>
              <w:t>WEB SITE IS CONSTANTLY UPDATED</w:t>
            </w:r>
          </w:p>
        </w:tc>
      </w:tr>
      <w:tr w:rsidR="002E0980" w:rsidRPr="00C113B2" w:rsidTr="009A662A">
        <w:tblPrEx>
          <w:tblBorders>
            <w:top w:val="none" w:sz="0" w:space="0" w:color="auto"/>
            <w:left w:val="single" w:sz="4" w:space="0" w:color="auto"/>
            <w:bottom w:val="none" w:sz="0" w:space="0" w:color="auto"/>
            <w:right w:val="single" w:sz="4" w:space="0" w:color="auto"/>
            <w:insideV w:val="single" w:sz="4" w:space="0" w:color="auto"/>
          </w:tblBorders>
          <w:tblLook w:val="01E0" w:firstRow="1" w:lastRow="1" w:firstColumn="1" w:lastColumn="1" w:noHBand="0" w:noVBand="0"/>
        </w:tblPrEx>
        <w:tc>
          <w:tcPr>
            <w:tcW w:w="2970" w:type="dxa"/>
            <w:tcBorders>
              <w:left w:val="single" w:sz="4" w:space="0" w:color="auto"/>
            </w:tcBorders>
          </w:tcPr>
          <w:p w:rsidR="002E0980" w:rsidRPr="00892862" w:rsidRDefault="002E0980" w:rsidP="004E5B77">
            <w:pPr>
              <w:rPr>
                <w:rFonts w:ascii="Calibri" w:hAnsi="Calibri"/>
                <w:b/>
                <w:color w:val="008000"/>
              </w:rPr>
            </w:pPr>
            <w:r w:rsidRPr="00892862">
              <w:rPr>
                <w:rFonts w:ascii="Tahoma" w:hAnsi="Tahoma"/>
                <w:b/>
                <w:noProof/>
                <w:color w:val="008000"/>
              </w:rPr>
              <w:drawing>
                <wp:inline distT="0" distB="0" distL="0" distR="0" wp14:anchorId="6DBDED4E" wp14:editId="2A45AB0B">
                  <wp:extent cx="675640" cy="675640"/>
                  <wp:effectExtent l="0" t="0" r="0" b="0"/>
                  <wp:docPr id="74" name="Picture 74"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Vide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5640" cy="675640"/>
                          </a:xfrm>
                          <a:prstGeom prst="rect">
                            <a:avLst/>
                          </a:prstGeom>
                          <a:noFill/>
                          <a:ln>
                            <a:noFill/>
                          </a:ln>
                        </pic:spPr>
                      </pic:pic>
                    </a:graphicData>
                  </a:graphic>
                </wp:inline>
              </w:drawing>
            </w:r>
          </w:p>
        </w:tc>
        <w:tc>
          <w:tcPr>
            <w:tcW w:w="6480" w:type="dxa"/>
            <w:tcBorders>
              <w:left w:val="single" w:sz="4" w:space="0" w:color="auto"/>
              <w:right w:val="single" w:sz="4" w:space="0" w:color="auto"/>
            </w:tcBorders>
          </w:tcPr>
          <w:tbl>
            <w:tblPr>
              <w:tblW w:w="13050" w:type="dxa"/>
              <w:tblCellSpacing w:w="0" w:type="dxa"/>
              <w:tblLayout w:type="fixed"/>
              <w:tblCellMar>
                <w:left w:w="0" w:type="dxa"/>
                <w:right w:w="0" w:type="dxa"/>
              </w:tblCellMar>
              <w:tblLook w:val="04A0" w:firstRow="1" w:lastRow="0" w:firstColumn="1" w:lastColumn="0" w:noHBand="0" w:noVBand="1"/>
            </w:tblPr>
            <w:tblGrid>
              <w:gridCol w:w="141"/>
              <w:gridCol w:w="12909"/>
            </w:tblGrid>
            <w:tr w:rsidR="00892862" w:rsidRPr="00892862" w:rsidTr="002E0980">
              <w:trPr>
                <w:trHeight w:val="576"/>
                <w:tblCellSpacing w:w="0" w:type="dxa"/>
              </w:trPr>
              <w:tc>
                <w:tcPr>
                  <w:tcW w:w="141" w:type="dxa"/>
                  <w:vAlign w:val="center"/>
                  <w:hideMark/>
                </w:tcPr>
                <w:p w:rsidR="002E0980" w:rsidRPr="00892862" w:rsidRDefault="002E0980" w:rsidP="004E5B77">
                  <w:pPr>
                    <w:rPr>
                      <w:rFonts w:ascii="Arial Black" w:hAnsi="Arial Black"/>
                      <w:color w:val="008000"/>
                      <w:sz w:val="32"/>
                      <w:szCs w:val="20"/>
                      <w:u w:val="single"/>
                    </w:rPr>
                  </w:pPr>
                </w:p>
              </w:tc>
              <w:tc>
                <w:tcPr>
                  <w:tcW w:w="12909" w:type="dxa"/>
                  <w:vAlign w:val="center"/>
                  <w:hideMark/>
                </w:tcPr>
                <w:p w:rsidR="002E0980" w:rsidRPr="00892862" w:rsidRDefault="00892862" w:rsidP="004E5B77">
                  <w:pPr>
                    <w:spacing w:line="225" w:lineRule="atLeast"/>
                    <w:rPr>
                      <w:rFonts w:ascii="Arial Black" w:hAnsi="Arial Black" w:cs="Arial"/>
                      <w:b/>
                      <w:color w:val="008000"/>
                      <w:sz w:val="32"/>
                      <w:szCs w:val="18"/>
                      <w:u w:val="single"/>
                    </w:rPr>
                  </w:pPr>
                  <w:hyperlink r:id="rId11" w:tgtFrame="_blank" w:tooltip="Light Diesel" w:history="1">
                    <w:r w:rsidR="002E0980" w:rsidRPr="00892862">
                      <w:rPr>
                        <w:rFonts w:ascii="Arial Black" w:hAnsi="Arial Black" w:cs="Arial"/>
                        <w:color w:val="008000"/>
                        <w:sz w:val="32"/>
                        <w:szCs w:val="18"/>
                        <w:u w:val="single"/>
                        <w:shd w:val="clear" w:color="auto" w:fill="F4F2E9"/>
                      </w:rPr>
                      <w:t>Light Diesel (111 Links)</w:t>
                    </w:r>
                  </w:hyperlink>
                  <w:r w:rsidR="002E0980" w:rsidRPr="00892862">
                    <w:rPr>
                      <w:rFonts w:ascii="Arial Black" w:hAnsi="Arial Black" w:cs="Arial"/>
                      <w:b/>
                      <w:color w:val="008000"/>
                      <w:sz w:val="32"/>
                      <w:szCs w:val="18"/>
                      <w:u w:val="single"/>
                    </w:rPr>
                    <w:t xml:space="preserve"> </w:t>
                  </w:r>
                </w:p>
              </w:tc>
            </w:tr>
            <w:tr w:rsidR="00892862" w:rsidRPr="00892862" w:rsidTr="004E5B77">
              <w:trPr>
                <w:tblCellSpacing w:w="0" w:type="dxa"/>
              </w:trPr>
              <w:tc>
                <w:tcPr>
                  <w:tcW w:w="141" w:type="dxa"/>
                  <w:vAlign w:val="center"/>
                  <w:hideMark/>
                </w:tcPr>
                <w:p w:rsidR="002E0980" w:rsidRPr="00892862" w:rsidRDefault="002E0980" w:rsidP="004E5B77">
                  <w:pPr>
                    <w:rPr>
                      <w:color w:val="008000"/>
                      <w:sz w:val="20"/>
                      <w:szCs w:val="20"/>
                    </w:rPr>
                  </w:pPr>
                </w:p>
              </w:tc>
              <w:tc>
                <w:tcPr>
                  <w:tcW w:w="12909" w:type="dxa"/>
                  <w:vAlign w:val="center"/>
                  <w:hideMark/>
                </w:tcPr>
                <w:p w:rsidR="002E0980" w:rsidRPr="00892862" w:rsidRDefault="002E0980" w:rsidP="004E5B77">
                  <w:pPr>
                    <w:spacing w:line="225" w:lineRule="atLeast"/>
                    <w:rPr>
                      <w:rFonts w:ascii="Arial Black" w:hAnsi="Arial Black" w:cs="Arial"/>
                      <w:color w:val="008000"/>
                      <w:sz w:val="18"/>
                      <w:szCs w:val="18"/>
                    </w:rPr>
                  </w:pPr>
                </w:p>
              </w:tc>
            </w:tr>
          </w:tbl>
          <w:p w:rsidR="002E0980" w:rsidRPr="00892862" w:rsidRDefault="002E0980" w:rsidP="004E5B77">
            <w:pPr>
              <w:rPr>
                <w:rFonts w:ascii="Tahoma" w:hAnsi="Tahoma"/>
                <w:b/>
                <w:color w:val="008000"/>
              </w:rPr>
            </w:pPr>
          </w:p>
        </w:tc>
      </w:tr>
      <w:tr w:rsidR="00260987" w:rsidRPr="009643D7" w:rsidTr="009A662A">
        <w:trPr>
          <w:trHeight w:val="576"/>
        </w:trPr>
        <w:tc>
          <w:tcPr>
            <w:tcW w:w="2970" w:type="dxa"/>
            <w:tcBorders>
              <w:top w:val="nil"/>
              <w:bottom w:val="nil"/>
            </w:tcBorders>
          </w:tcPr>
          <w:p w:rsidR="00260987" w:rsidRPr="00892862" w:rsidRDefault="00260987" w:rsidP="00260987">
            <w:pPr>
              <w:rPr>
                <w:color w:val="0084D1"/>
              </w:rPr>
            </w:pPr>
            <w:r w:rsidRPr="00892862">
              <w:rPr>
                <w:noProof/>
                <w:color w:val="0084D1"/>
              </w:rPr>
              <w:drawing>
                <wp:inline distT="0" distB="0" distL="0" distR="0" wp14:anchorId="7BA82682" wp14:editId="7CDA4335">
                  <wp:extent cx="621665" cy="640080"/>
                  <wp:effectExtent l="0" t="0" r="6985" b="762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665" cy="640080"/>
                          </a:xfrm>
                          <a:prstGeom prst="rect">
                            <a:avLst/>
                          </a:prstGeom>
                          <a:noFill/>
                        </pic:spPr>
                      </pic:pic>
                    </a:graphicData>
                  </a:graphic>
                </wp:inline>
              </w:drawing>
            </w:r>
          </w:p>
        </w:tc>
        <w:tc>
          <w:tcPr>
            <w:tcW w:w="6480" w:type="dxa"/>
            <w:tcBorders>
              <w:top w:val="nil"/>
              <w:bottom w:val="nil"/>
            </w:tcBorders>
          </w:tcPr>
          <w:p w:rsidR="003C189B" w:rsidRPr="00892862" w:rsidRDefault="00892862" w:rsidP="003C189B">
            <w:pPr>
              <w:spacing w:before="60"/>
              <w:ind w:left="576" w:hanging="288"/>
              <w:rPr>
                <w:rFonts w:ascii="Arial Black" w:eastAsia="MS Mincho" w:hAnsi="Arial Black"/>
                <w:b/>
                <w:color w:val="0084D1"/>
                <w:lang w:eastAsia="ja-JP"/>
              </w:rPr>
            </w:pPr>
            <w:hyperlink r:id="rId13" w:history="1">
              <w:r w:rsidR="003C189B" w:rsidRPr="00892862">
                <w:rPr>
                  <w:rFonts w:ascii="Arial Black" w:eastAsia="MS Mincho" w:hAnsi="Arial Black"/>
                  <w:b/>
                  <w:color w:val="0084D1"/>
                  <w:sz w:val="22"/>
                  <w:u w:val="single"/>
                  <w:lang w:eastAsia="ja-JP"/>
                </w:rPr>
                <w:t>http://www.jameshalderman.com/books_a9.html</w:t>
              </w:r>
            </w:hyperlink>
            <w:r w:rsidR="003C189B" w:rsidRPr="00892862">
              <w:rPr>
                <w:rFonts w:ascii="Arial Black" w:eastAsia="MS Mincho" w:hAnsi="Arial Black"/>
                <w:b/>
                <w:color w:val="0084D1"/>
                <w:lang w:eastAsia="ja-JP"/>
              </w:rPr>
              <w:t xml:space="preserve"> </w:t>
            </w:r>
          </w:p>
          <w:p w:rsidR="003C189B" w:rsidRPr="00892862" w:rsidRDefault="003C189B" w:rsidP="003C189B">
            <w:pPr>
              <w:spacing w:before="60"/>
              <w:ind w:left="576" w:hanging="288"/>
              <w:rPr>
                <w:rFonts w:ascii="Arial Black" w:eastAsia="MS Mincho" w:hAnsi="Arial Black"/>
                <w:b/>
                <w:color w:val="0084D1"/>
                <w:lang w:eastAsia="ja-JP"/>
              </w:rPr>
            </w:pPr>
            <w:r w:rsidRPr="00892862">
              <w:rPr>
                <w:rFonts w:ascii="Arial Black" w:eastAsia="MS Mincho" w:hAnsi="Arial Black"/>
                <w:b/>
                <w:color w:val="0084D1"/>
                <w:lang w:eastAsia="ja-JP"/>
              </w:rPr>
              <w:t>Crossword Puzzle (Microsoft Word) (PDF)</w:t>
            </w:r>
          </w:p>
          <w:p w:rsidR="00260987" w:rsidRPr="00892862" w:rsidRDefault="003C189B" w:rsidP="003C189B">
            <w:pPr>
              <w:pStyle w:val="SLIDE1"/>
              <w:rPr>
                <w:color w:val="0084D1"/>
              </w:rPr>
            </w:pPr>
            <w:r w:rsidRPr="00892862">
              <w:rPr>
                <w:rFonts w:ascii="Arial Black" w:eastAsia="Times New Roman" w:hAnsi="Arial Black"/>
                <w:b/>
                <w:color w:val="0084D1"/>
                <w:lang w:eastAsia="en-US"/>
              </w:rPr>
              <w:t>Word Search Puzzle (Microsoft Word) (PDF)</w:t>
            </w:r>
          </w:p>
        </w:tc>
      </w:tr>
      <w:tr w:rsidR="0069452C" w:rsidRPr="00920D10" w:rsidTr="009A662A">
        <w:tblPrEx>
          <w:tblBorders>
            <w:insideH w:val="single" w:sz="4" w:space="0" w:color="000000"/>
          </w:tblBorders>
        </w:tblPrEx>
        <w:tc>
          <w:tcPr>
            <w:tcW w:w="2970" w:type="dxa"/>
            <w:tcBorders>
              <w:top w:val="nil"/>
              <w:left w:val="single" w:sz="4" w:space="0" w:color="000000"/>
              <w:bottom w:val="nil"/>
              <w:right w:val="single" w:sz="4" w:space="0" w:color="000000"/>
            </w:tcBorders>
          </w:tcPr>
          <w:p w:rsidR="0069452C" w:rsidRPr="00892862" w:rsidRDefault="00C06571" w:rsidP="009B5535">
            <w:pPr>
              <w:rPr>
                <w:rFonts w:ascii="Arial Black" w:hAnsi="Arial Black"/>
                <w:color w:val="B3000B"/>
                <w:sz w:val="16"/>
                <w:szCs w:val="16"/>
              </w:rPr>
            </w:pPr>
            <w:r w:rsidRPr="00892862">
              <w:rPr>
                <w:b/>
                <w:bCs/>
                <w:noProof/>
                <w:color w:val="B3000B"/>
              </w:rPr>
              <w:drawing>
                <wp:inline distT="0" distB="0" distL="0" distR="0" wp14:anchorId="5E0B29E5" wp14:editId="6D532E99">
                  <wp:extent cx="798195" cy="723265"/>
                  <wp:effectExtent l="0" t="0" r="1905" b="635"/>
                  <wp:docPr id="10" name="Picture 10" descr="Caution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utionIc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8195" cy="723265"/>
                          </a:xfrm>
                          <a:prstGeom prst="rect">
                            <a:avLst/>
                          </a:prstGeom>
                          <a:noFill/>
                          <a:ln>
                            <a:noFill/>
                          </a:ln>
                        </pic:spPr>
                      </pic:pic>
                    </a:graphicData>
                  </a:graphic>
                </wp:inline>
              </w:drawing>
            </w:r>
            <w:r w:rsidRPr="00892862">
              <w:rPr>
                <w:noProof/>
                <w:color w:val="B3000B"/>
              </w:rPr>
              <w:drawing>
                <wp:inline distT="0" distB="0" distL="0" distR="0" wp14:anchorId="2B2F9FD1" wp14:editId="5D12CEB2">
                  <wp:extent cx="658495" cy="658495"/>
                  <wp:effectExtent l="0" t="0" r="8255" b="8255"/>
                  <wp:docPr id="3" name="Picture 5" descr="cross.ep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oss.eps">
                            <a:hlinkClick r:id="rId15"/>
                          </pic:cNvPr>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8495" cy="65849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69452C" w:rsidRPr="00892862" w:rsidRDefault="0069452C" w:rsidP="009B5535">
            <w:pPr>
              <w:pStyle w:val="CurrAsset"/>
              <w:rPr>
                <w:rFonts w:eastAsia="MS Mincho"/>
                <w:color w:val="B3000B"/>
                <w:lang w:eastAsia="ja-JP"/>
              </w:rPr>
            </w:pPr>
            <w:r w:rsidRPr="00892862">
              <w:rPr>
                <w:color w:val="B3000B"/>
                <w:sz w:val="32"/>
                <w:szCs w:val="32"/>
                <w:u w:val="single"/>
              </w:rPr>
              <w:t>SAFETY</w:t>
            </w:r>
            <w:r w:rsidRPr="00892862">
              <w:rPr>
                <w:rFonts w:eastAsia="MS Mincho"/>
                <w:color w:val="B3000B"/>
                <w:lang w:eastAsia="ja-JP"/>
              </w:rPr>
              <w:t xml:space="preserve"> </w:t>
            </w:r>
            <w:r w:rsidRPr="00892862">
              <w:rPr>
                <w:color w:val="B3000B"/>
              </w:rPr>
              <w:t>Always be very careful</w:t>
            </w:r>
            <w:r w:rsidRPr="00892862">
              <w:rPr>
                <w:rFonts w:eastAsia="MS Mincho"/>
                <w:color w:val="B3000B"/>
              </w:rPr>
              <w:t xml:space="preserve"> </w:t>
            </w:r>
            <w:r w:rsidRPr="00892862">
              <w:rPr>
                <w:color w:val="B3000B"/>
              </w:rPr>
              <w:t>when working on a Diesel engine that is</w:t>
            </w:r>
            <w:r w:rsidRPr="00892862">
              <w:rPr>
                <w:rFonts w:eastAsia="MS Mincho"/>
                <w:color w:val="B3000B"/>
              </w:rPr>
              <w:t xml:space="preserve"> </w:t>
            </w:r>
            <w:r w:rsidRPr="00892862">
              <w:rPr>
                <w:color w:val="B3000B"/>
              </w:rPr>
              <w:t>running with air</w:t>
            </w:r>
            <w:r w:rsidRPr="00892862">
              <w:rPr>
                <w:rFonts w:eastAsia="MS Mincho"/>
                <w:color w:val="B3000B"/>
              </w:rPr>
              <w:t xml:space="preserve"> </w:t>
            </w:r>
            <w:r w:rsidRPr="00892862">
              <w:rPr>
                <w:color w:val="B3000B"/>
              </w:rPr>
              <w:t>intake removed.</w:t>
            </w:r>
            <w:r w:rsidRPr="00892862">
              <w:rPr>
                <w:rFonts w:eastAsia="MS Mincho"/>
                <w:color w:val="B3000B"/>
              </w:rPr>
              <w:t xml:space="preserve">  </w:t>
            </w:r>
            <w:r w:rsidRPr="00892862">
              <w:rPr>
                <w:color w:val="B3000B"/>
              </w:rPr>
              <w:t xml:space="preserve">Because </w:t>
            </w:r>
            <w:r w:rsidRPr="00892862">
              <w:rPr>
                <w:rFonts w:eastAsia="MS Mincho"/>
                <w:color w:val="B3000B"/>
              </w:rPr>
              <w:t xml:space="preserve">most </w:t>
            </w:r>
            <w:r w:rsidRPr="00892862">
              <w:rPr>
                <w:color w:val="B3000B"/>
              </w:rPr>
              <w:t xml:space="preserve">diesel </w:t>
            </w:r>
            <w:r w:rsidRPr="00892862">
              <w:rPr>
                <w:rFonts w:eastAsia="MS Mincho"/>
                <w:color w:val="B3000B"/>
              </w:rPr>
              <w:t xml:space="preserve">ENGINES DO NOT USE a </w:t>
            </w:r>
            <w:r w:rsidRPr="00892862">
              <w:rPr>
                <w:color w:val="B3000B"/>
              </w:rPr>
              <w:t>throttle pla</w:t>
            </w:r>
            <w:bookmarkStart w:id="0" w:name="_GoBack"/>
            <w:bookmarkEnd w:id="0"/>
            <w:r w:rsidRPr="00892862">
              <w:rPr>
                <w:color w:val="B3000B"/>
              </w:rPr>
              <w:t>te, objects</w:t>
            </w:r>
            <w:r w:rsidRPr="00892862">
              <w:rPr>
                <w:rFonts w:eastAsia="MS Mincho"/>
                <w:color w:val="B3000B"/>
              </w:rPr>
              <w:t xml:space="preserve"> </w:t>
            </w:r>
            <w:r w:rsidRPr="00892862">
              <w:rPr>
                <w:color w:val="B3000B"/>
              </w:rPr>
              <w:t>can very easily be</w:t>
            </w:r>
            <w:r w:rsidRPr="00892862">
              <w:rPr>
                <w:rFonts w:eastAsia="MS Mincho"/>
                <w:color w:val="B3000B"/>
              </w:rPr>
              <w:t xml:space="preserve"> </w:t>
            </w:r>
            <w:r w:rsidRPr="00892862">
              <w:rPr>
                <w:color w:val="B3000B"/>
              </w:rPr>
              <w:t>sucked into engine,</w:t>
            </w:r>
            <w:r w:rsidRPr="00892862">
              <w:rPr>
                <w:rFonts w:eastAsia="MS Mincho"/>
                <w:color w:val="B3000B"/>
              </w:rPr>
              <w:t xml:space="preserve"> </w:t>
            </w:r>
            <w:r w:rsidRPr="00892862">
              <w:rPr>
                <w:color w:val="B3000B"/>
              </w:rPr>
              <w:t>causing serious engine</w:t>
            </w:r>
            <w:r w:rsidRPr="00892862">
              <w:rPr>
                <w:rFonts w:eastAsia="MS Mincho"/>
                <w:color w:val="B3000B"/>
              </w:rPr>
              <w:t xml:space="preserve"> </w:t>
            </w:r>
            <w:r w:rsidRPr="00892862">
              <w:rPr>
                <w:color w:val="B3000B"/>
              </w:rPr>
              <w:t xml:space="preserve">damage.  </w:t>
            </w:r>
            <w:r w:rsidRPr="00892862">
              <w:rPr>
                <w:rFonts w:eastAsia="MS Mincho"/>
                <w:color w:val="B3000B"/>
              </w:rPr>
              <w:t xml:space="preserve">MOST OEMs offer intake covers.  </w:t>
            </w:r>
          </w:p>
        </w:tc>
      </w:tr>
      <w:tr w:rsidR="0038704B" w:rsidRPr="009A77A8" w:rsidTr="00EF73D5">
        <w:tblPrEx>
          <w:tblBorders>
            <w:insideH w:val="single" w:sz="4" w:space="0" w:color="000000"/>
          </w:tblBorders>
        </w:tblPrEx>
        <w:tc>
          <w:tcPr>
            <w:tcW w:w="2970" w:type="dxa"/>
            <w:tcBorders>
              <w:top w:val="nil"/>
              <w:left w:val="single" w:sz="4" w:space="0" w:color="000000"/>
              <w:bottom w:val="nil"/>
              <w:right w:val="single" w:sz="4" w:space="0" w:color="000000"/>
            </w:tcBorders>
          </w:tcPr>
          <w:p w:rsidR="0038704B" w:rsidRPr="00892862" w:rsidRDefault="0038704B" w:rsidP="00EF73D5">
            <w:pPr>
              <w:rPr>
                <w:color w:val="008000"/>
              </w:rPr>
            </w:pPr>
            <w:r w:rsidRPr="00892862">
              <w:rPr>
                <w:noProof/>
                <w:color w:val="008000"/>
              </w:rPr>
              <w:drawing>
                <wp:inline distT="0" distB="0" distL="0" distR="0" wp14:anchorId="63EF6005" wp14:editId="71439C92">
                  <wp:extent cx="450215" cy="661670"/>
                  <wp:effectExtent l="0" t="0" r="6985" b="5080"/>
                  <wp:docPr id="15" name="Picture 15" descr="Frequently Asked Ques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requently Asked Quest IC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0215" cy="661670"/>
                          </a:xfrm>
                          <a:prstGeom prst="rect">
                            <a:avLst/>
                          </a:prstGeom>
                          <a:noFill/>
                          <a:ln>
                            <a:noFill/>
                          </a:ln>
                        </pic:spPr>
                      </pic:pic>
                    </a:graphicData>
                  </a:graphic>
                </wp:inline>
              </w:drawing>
            </w:r>
            <w:r w:rsidRPr="00892862">
              <w:rPr>
                <w:noProof/>
                <w:color w:val="008000"/>
              </w:rPr>
              <w:drawing>
                <wp:inline distT="0" distB="0" distL="0" distR="0" wp14:anchorId="49DA7770" wp14:editId="5D24DAD4">
                  <wp:extent cx="675640" cy="668655"/>
                  <wp:effectExtent l="0" t="0" r="0" b="0"/>
                  <wp:docPr id="16" name="Picture 16" descr="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iscussi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5640" cy="66865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38704B" w:rsidRPr="00892862" w:rsidRDefault="0038704B" w:rsidP="00EF73D5">
            <w:pPr>
              <w:pStyle w:val="CurrAsset"/>
              <w:rPr>
                <w:rStyle w:val="Emphasis"/>
                <w:color w:val="008000"/>
              </w:rPr>
            </w:pPr>
            <w:r w:rsidRPr="00892862">
              <w:rPr>
                <w:rStyle w:val="Emphasis"/>
                <w:color w:val="008000"/>
              </w:rPr>
              <w:t>DISCUSS FREQUENTLY ASKED QUESTION: What Are the Pump Nozzle Sizes?</w:t>
            </w:r>
          </w:p>
        </w:tc>
      </w:tr>
      <w:tr w:rsidR="0038704B" w:rsidRPr="00920D10" w:rsidTr="00EF73D5">
        <w:tblPrEx>
          <w:tblBorders>
            <w:insideH w:val="single" w:sz="4" w:space="0" w:color="000000"/>
          </w:tblBorders>
        </w:tblPrEx>
        <w:tc>
          <w:tcPr>
            <w:tcW w:w="2970" w:type="dxa"/>
            <w:tcBorders>
              <w:top w:val="nil"/>
              <w:left w:val="single" w:sz="4" w:space="0" w:color="000000"/>
              <w:bottom w:val="nil"/>
              <w:right w:val="single" w:sz="4" w:space="0" w:color="000000"/>
            </w:tcBorders>
          </w:tcPr>
          <w:p w:rsidR="0038704B" w:rsidRPr="00892862" w:rsidRDefault="0038704B" w:rsidP="00EF73D5">
            <w:pPr>
              <w:rPr>
                <w:rFonts w:ascii="Arial Black" w:hAnsi="Arial Black"/>
                <w:color w:val="008000"/>
                <w:sz w:val="16"/>
                <w:szCs w:val="16"/>
              </w:rPr>
            </w:pPr>
            <w:r w:rsidRPr="00892862">
              <w:rPr>
                <w:noProof/>
                <w:color w:val="008000"/>
              </w:rPr>
              <w:drawing>
                <wp:inline distT="0" distB="0" distL="0" distR="0" wp14:anchorId="69EBDA5E" wp14:editId="182542CF">
                  <wp:extent cx="675640" cy="668655"/>
                  <wp:effectExtent l="0" t="0" r="0" b="0"/>
                  <wp:docPr id="21" name="Picture 21" descr="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iscussi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5640" cy="66865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38704B" w:rsidRPr="00892862" w:rsidRDefault="0038704B" w:rsidP="0038704B">
            <w:pPr>
              <w:pStyle w:val="CurrAsset"/>
              <w:rPr>
                <w:color w:val="008000"/>
              </w:rPr>
            </w:pPr>
            <w:r w:rsidRPr="00892862">
              <w:rPr>
                <w:color w:val="008000"/>
                <w:sz w:val="28"/>
                <w:szCs w:val="28"/>
                <w:u w:val="single"/>
              </w:rPr>
              <w:t>DISCUSSION:</w:t>
            </w:r>
            <w:r w:rsidRPr="00892862">
              <w:rPr>
                <w:color w:val="008000"/>
              </w:rPr>
              <w:t xml:space="preserve"> </w:t>
            </w:r>
            <w:r w:rsidRPr="00892862">
              <w:rPr>
                <w:color w:val="008000"/>
                <w:sz w:val="28"/>
              </w:rPr>
              <w:t>CHART 12-1 Fuel pump nozzle size standardized except for use by over- road truck stops where high fuel volumes and speedy refills require larger nozzles compared to passenger vehicle station nozzles</w:t>
            </w:r>
            <w:r w:rsidRPr="00892862">
              <w:rPr>
                <w:color w:val="008000"/>
              </w:rPr>
              <w:t>.</w:t>
            </w:r>
          </w:p>
        </w:tc>
      </w:tr>
      <w:tr w:rsidR="0069452C" w:rsidRPr="000B2FE0" w:rsidTr="009A662A">
        <w:tblPrEx>
          <w:tblBorders>
            <w:insideH w:val="single" w:sz="4" w:space="0" w:color="000000"/>
          </w:tblBorders>
        </w:tblPrEx>
        <w:tc>
          <w:tcPr>
            <w:tcW w:w="2970" w:type="dxa"/>
            <w:tcBorders>
              <w:top w:val="nil"/>
              <w:bottom w:val="nil"/>
            </w:tcBorders>
          </w:tcPr>
          <w:p w:rsidR="0069452C" w:rsidRPr="00892862" w:rsidRDefault="00C06571" w:rsidP="009B5535">
            <w:pPr>
              <w:pStyle w:val="Heading1"/>
              <w:spacing w:before="0" w:after="0"/>
              <w:rPr>
                <w:color w:val="FF950E"/>
              </w:rPr>
            </w:pPr>
            <w:r w:rsidRPr="00892862">
              <w:rPr>
                <w:rFonts w:ascii="Calibri" w:hAnsi="Calibri"/>
                <w:noProof/>
                <w:color w:val="FF950E"/>
              </w:rPr>
              <w:drawing>
                <wp:inline distT="0" distB="0" distL="0" distR="0" wp14:anchorId="0F4546AB" wp14:editId="6FB4C783">
                  <wp:extent cx="805180" cy="655320"/>
                  <wp:effectExtent l="0" t="0" r="0" b="0"/>
                  <wp:docPr id="11" name="Picture 11"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xpla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5180" cy="655320"/>
                          </a:xfrm>
                          <a:prstGeom prst="rect">
                            <a:avLst/>
                          </a:prstGeom>
                          <a:noFill/>
                          <a:ln>
                            <a:noFill/>
                          </a:ln>
                        </pic:spPr>
                      </pic:pic>
                    </a:graphicData>
                  </a:graphic>
                </wp:inline>
              </w:drawing>
            </w:r>
          </w:p>
        </w:tc>
        <w:tc>
          <w:tcPr>
            <w:tcW w:w="6480" w:type="dxa"/>
            <w:tcBorders>
              <w:top w:val="nil"/>
              <w:bottom w:val="nil"/>
            </w:tcBorders>
          </w:tcPr>
          <w:p w:rsidR="0069452C" w:rsidRPr="00892862" w:rsidRDefault="008D3E5A" w:rsidP="0038704B">
            <w:pPr>
              <w:pStyle w:val="SLIDE1"/>
              <w:rPr>
                <w:color w:val="FF950E"/>
              </w:rPr>
            </w:pPr>
            <w:r w:rsidRPr="00892862">
              <w:rPr>
                <w:b/>
                <w:color w:val="FF950E"/>
              </w:rPr>
              <w:t>2</w:t>
            </w:r>
            <w:r w:rsidR="0069452C" w:rsidRPr="00892862">
              <w:rPr>
                <w:b/>
                <w:color w:val="FF950E"/>
              </w:rPr>
              <w:t xml:space="preserve">.  SLIDE </w:t>
            </w:r>
            <w:r w:rsidRPr="00892862">
              <w:rPr>
                <w:b/>
                <w:color w:val="FF950E"/>
              </w:rPr>
              <w:t>2</w:t>
            </w:r>
            <w:r w:rsidR="0069452C" w:rsidRPr="00892862">
              <w:rPr>
                <w:b/>
                <w:color w:val="FF950E"/>
              </w:rPr>
              <w:t xml:space="preserve"> EXPLAIN </w:t>
            </w:r>
            <w:r w:rsidR="0091734B" w:rsidRPr="00892862">
              <w:rPr>
                <w:b/>
                <w:color w:val="FF950E"/>
              </w:rPr>
              <w:t xml:space="preserve">FIGURE </w:t>
            </w:r>
            <w:r w:rsidR="0038704B" w:rsidRPr="00892862">
              <w:rPr>
                <w:b/>
                <w:color w:val="FF950E"/>
              </w:rPr>
              <w:t>12</w:t>
            </w:r>
            <w:r w:rsidR="0091734B" w:rsidRPr="00892862">
              <w:rPr>
                <w:b/>
                <w:color w:val="FF950E"/>
              </w:rPr>
              <w:t xml:space="preserve">–1 </w:t>
            </w:r>
            <w:r w:rsidR="0038704B" w:rsidRPr="00892862">
              <w:rPr>
                <w:color w:val="FF950E"/>
              </w:rPr>
              <w:t>fuel tank is used to store the fuel and to allow fuel to recirculate from the return system, and cool after absorbing heat from the high-pressure pump and the injectors</w:t>
            </w:r>
          </w:p>
        </w:tc>
      </w:tr>
      <w:tr w:rsidR="0069452C" w:rsidRPr="00920D10" w:rsidTr="009A662A">
        <w:tblPrEx>
          <w:tblBorders>
            <w:insideH w:val="single" w:sz="4" w:space="0" w:color="000000"/>
          </w:tblBorders>
        </w:tblPrEx>
        <w:tc>
          <w:tcPr>
            <w:tcW w:w="2970" w:type="dxa"/>
            <w:tcBorders>
              <w:top w:val="nil"/>
              <w:left w:val="single" w:sz="4" w:space="0" w:color="000000"/>
              <w:bottom w:val="nil"/>
              <w:right w:val="single" w:sz="4" w:space="0" w:color="000000"/>
            </w:tcBorders>
          </w:tcPr>
          <w:p w:rsidR="0069452C" w:rsidRDefault="0069452C" w:rsidP="009B5535"/>
        </w:tc>
        <w:tc>
          <w:tcPr>
            <w:tcW w:w="6480" w:type="dxa"/>
            <w:tcBorders>
              <w:top w:val="nil"/>
              <w:left w:val="single" w:sz="4" w:space="0" w:color="000000"/>
              <w:bottom w:val="nil"/>
              <w:right w:val="single" w:sz="4" w:space="0" w:color="000000"/>
            </w:tcBorders>
          </w:tcPr>
          <w:p w:rsidR="0069452C" w:rsidRPr="00920D10" w:rsidRDefault="0069452C" w:rsidP="008D549F">
            <w:pPr>
              <w:pStyle w:val="CurrAsset"/>
              <w:rPr>
                <w:bCs/>
                <w:color w:val="0000FF"/>
                <w:sz w:val="28"/>
              </w:rPr>
            </w:pPr>
          </w:p>
        </w:tc>
      </w:tr>
      <w:tr w:rsidR="0069452C" w:rsidRPr="000B2FE0" w:rsidTr="009A662A">
        <w:tblPrEx>
          <w:tblBorders>
            <w:insideH w:val="single" w:sz="4" w:space="0" w:color="000000"/>
          </w:tblBorders>
        </w:tblPrEx>
        <w:tc>
          <w:tcPr>
            <w:tcW w:w="2970" w:type="dxa"/>
            <w:tcBorders>
              <w:top w:val="nil"/>
              <w:bottom w:val="nil"/>
            </w:tcBorders>
          </w:tcPr>
          <w:p w:rsidR="0069452C" w:rsidRPr="00892862" w:rsidRDefault="00C06571" w:rsidP="009B5535">
            <w:pPr>
              <w:pStyle w:val="Heading1"/>
              <w:spacing w:before="0" w:after="0"/>
              <w:rPr>
                <w:color w:val="FF950E"/>
              </w:rPr>
            </w:pPr>
            <w:r w:rsidRPr="00892862">
              <w:rPr>
                <w:rFonts w:ascii="Calibri" w:hAnsi="Calibri"/>
                <w:noProof/>
                <w:color w:val="FF950E"/>
              </w:rPr>
              <w:lastRenderedPageBreak/>
              <w:drawing>
                <wp:inline distT="0" distB="0" distL="0" distR="0" wp14:anchorId="0556F20B" wp14:editId="73903070">
                  <wp:extent cx="805180" cy="655320"/>
                  <wp:effectExtent l="0" t="0" r="0" b="0"/>
                  <wp:docPr id="17" name="Picture 17"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xpla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5180" cy="655320"/>
                          </a:xfrm>
                          <a:prstGeom prst="rect">
                            <a:avLst/>
                          </a:prstGeom>
                          <a:noFill/>
                          <a:ln>
                            <a:noFill/>
                          </a:ln>
                        </pic:spPr>
                      </pic:pic>
                    </a:graphicData>
                  </a:graphic>
                </wp:inline>
              </w:drawing>
            </w:r>
          </w:p>
        </w:tc>
        <w:tc>
          <w:tcPr>
            <w:tcW w:w="6480" w:type="dxa"/>
            <w:tcBorders>
              <w:top w:val="nil"/>
              <w:bottom w:val="nil"/>
            </w:tcBorders>
          </w:tcPr>
          <w:p w:rsidR="0069452C" w:rsidRPr="00892862" w:rsidRDefault="008D3E5A" w:rsidP="0038704B">
            <w:pPr>
              <w:pStyle w:val="SLIDE1"/>
              <w:rPr>
                <w:b/>
                <w:bCs/>
                <w:color w:val="FF950E"/>
              </w:rPr>
            </w:pPr>
            <w:r w:rsidRPr="00892862">
              <w:rPr>
                <w:b/>
                <w:color w:val="FF950E"/>
              </w:rPr>
              <w:t>3</w:t>
            </w:r>
            <w:r w:rsidR="0069452C" w:rsidRPr="00892862">
              <w:rPr>
                <w:b/>
                <w:color w:val="FF950E"/>
              </w:rPr>
              <w:t xml:space="preserve">.  SLIDE </w:t>
            </w:r>
            <w:r w:rsidRPr="00892862">
              <w:rPr>
                <w:b/>
                <w:color w:val="FF950E"/>
              </w:rPr>
              <w:t>3</w:t>
            </w:r>
            <w:r w:rsidR="0069452C" w:rsidRPr="00892862">
              <w:rPr>
                <w:b/>
                <w:color w:val="FF950E"/>
              </w:rPr>
              <w:t xml:space="preserve"> EXPLAIN </w:t>
            </w:r>
            <w:r w:rsidR="0038704B" w:rsidRPr="00892862">
              <w:rPr>
                <w:b/>
                <w:color w:val="FF950E"/>
              </w:rPr>
              <w:t xml:space="preserve">FIGURE 12–2 </w:t>
            </w:r>
            <w:r w:rsidR="0038704B" w:rsidRPr="00892862">
              <w:rPr>
                <w:color w:val="FF950E"/>
              </w:rPr>
              <w:t>jet pump siphons fuel from the opposite side of the saddle tank to ensure the supply pump delivers fuel to the engine from both sides of the tank equally</w:t>
            </w:r>
            <w:r w:rsidR="0091734B" w:rsidRPr="00892862">
              <w:rPr>
                <w:color w:val="FF950E"/>
              </w:rPr>
              <w:t>.</w:t>
            </w:r>
          </w:p>
        </w:tc>
      </w:tr>
      <w:tr w:rsidR="007E1211" w:rsidRPr="000B2FE0" w:rsidTr="009A662A">
        <w:tblPrEx>
          <w:tblBorders>
            <w:insideH w:val="single" w:sz="4" w:space="0" w:color="000000"/>
          </w:tblBorders>
        </w:tblPrEx>
        <w:tc>
          <w:tcPr>
            <w:tcW w:w="2970" w:type="dxa"/>
            <w:tcBorders>
              <w:top w:val="nil"/>
              <w:bottom w:val="nil"/>
            </w:tcBorders>
          </w:tcPr>
          <w:p w:rsidR="007E1211" w:rsidRPr="00892862" w:rsidRDefault="00C06571" w:rsidP="003E7585">
            <w:pPr>
              <w:pStyle w:val="Heading1"/>
              <w:spacing w:before="0" w:after="0"/>
              <w:rPr>
                <w:color w:val="FF950E"/>
              </w:rPr>
            </w:pPr>
            <w:r w:rsidRPr="00892862">
              <w:rPr>
                <w:rFonts w:ascii="Calibri" w:hAnsi="Calibri"/>
                <w:noProof/>
                <w:color w:val="FF950E"/>
              </w:rPr>
              <w:drawing>
                <wp:inline distT="0" distB="0" distL="0" distR="0" wp14:anchorId="7D9F2B79" wp14:editId="5E53CBA6">
                  <wp:extent cx="805180" cy="655320"/>
                  <wp:effectExtent l="0" t="0" r="0" b="0"/>
                  <wp:docPr id="20" name="Picture 20"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xpla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5180" cy="655320"/>
                          </a:xfrm>
                          <a:prstGeom prst="rect">
                            <a:avLst/>
                          </a:prstGeom>
                          <a:noFill/>
                          <a:ln>
                            <a:noFill/>
                          </a:ln>
                        </pic:spPr>
                      </pic:pic>
                    </a:graphicData>
                  </a:graphic>
                </wp:inline>
              </w:drawing>
            </w:r>
          </w:p>
        </w:tc>
        <w:tc>
          <w:tcPr>
            <w:tcW w:w="6480" w:type="dxa"/>
            <w:tcBorders>
              <w:top w:val="nil"/>
              <w:bottom w:val="nil"/>
            </w:tcBorders>
          </w:tcPr>
          <w:p w:rsidR="007E1211" w:rsidRPr="00892862" w:rsidRDefault="008D3E5A" w:rsidP="0038704B">
            <w:pPr>
              <w:pStyle w:val="SLIDE1"/>
              <w:rPr>
                <w:color w:val="FF950E"/>
              </w:rPr>
            </w:pPr>
            <w:r w:rsidRPr="00892862">
              <w:rPr>
                <w:b/>
                <w:bCs/>
                <w:color w:val="FF950E"/>
              </w:rPr>
              <w:t>4</w:t>
            </w:r>
            <w:r w:rsidR="007E1211" w:rsidRPr="00892862">
              <w:rPr>
                <w:b/>
                <w:bCs/>
                <w:color w:val="FF950E"/>
              </w:rPr>
              <w:t xml:space="preserve">.  SLIDE </w:t>
            </w:r>
            <w:r w:rsidRPr="00892862">
              <w:rPr>
                <w:b/>
                <w:bCs/>
                <w:color w:val="FF950E"/>
              </w:rPr>
              <w:t>4</w:t>
            </w:r>
            <w:r w:rsidR="007E1211" w:rsidRPr="00892862">
              <w:rPr>
                <w:b/>
                <w:bCs/>
                <w:color w:val="FF950E"/>
              </w:rPr>
              <w:t xml:space="preserve"> EXPLAIN </w:t>
            </w:r>
            <w:r w:rsidR="0038704B" w:rsidRPr="00892862">
              <w:rPr>
                <w:b/>
                <w:bCs/>
                <w:color w:val="FF950E"/>
              </w:rPr>
              <w:t xml:space="preserve">12–4 </w:t>
            </w:r>
            <w:r w:rsidR="0038704B" w:rsidRPr="00892862">
              <w:rPr>
                <w:b/>
                <w:color w:val="FF950E"/>
                <w:sz w:val="28"/>
              </w:rPr>
              <w:t>lift pump</w:t>
            </w:r>
            <w:r w:rsidR="0038704B" w:rsidRPr="00892862">
              <w:rPr>
                <w:color w:val="FF950E"/>
                <w:sz w:val="28"/>
              </w:rPr>
              <w:t xml:space="preserve"> </w:t>
            </w:r>
            <w:r w:rsidR="0038704B" w:rsidRPr="00892862">
              <w:rPr>
                <w:color w:val="FF950E"/>
              </w:rPr>
              <w:t>pushes fuel through filtration system to high-pressure pump at correct pressure and with adequate volume</w:t>
            </w:r>
          </w:p>
        </w:tc>
      </w:tr>
      <w:tr w:rsidR="0038704B" w:rsidRPr="000B2FE0" w:rsidTr="00EF73D5">
        <w:tblPrEx>
          <w:tblBorders>
            <w:insideH w:val="single" w:sz="4" w:space="0" w:color="000000"/>
          </w:tblBorders>
        </w:tblPrEx>
        <w:trPr>
          <w:trHeight w:val="927"/>
        </w:trPr>
        <w:tc>
          <w:tcPr>
            <w:tcW w:w="2970" w:type="dxa"/>
            <w:tcBorders>
              <w:top w:val="nil"/>
              <w:bottom w:val="nil"/>
            </w:tcBorders>
          </w:tcPr>
          <w:p w:rsidR="0038704B" w:rsidRPr="00892862" w:rsidRDefault="0038704B" w:rsidP="00EF73D5">
            <w:pPr>
              <w:pStyle w:val="Heading1"/>
              <w:spacing w:before="0" w:after="0"/>
              <w:rPr>
                <w:color w:val="FF950E"/>
              </w:rPr>
            </w:pPr>
            <w:r w:rsidRPr="00892862">
              <w:rPr>
                <w:noProof/>
                <w:color w:val="FF950E"/>
              </w:rPr>
              <w:drawing>
                <wp:inline distT="0" distB="0" distL="0" distR="0" wp14:anchorId="4FB88189" wp14:editId="744E43A0">
                  <wp:extent cx="804545" cy="65849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04545" cy="658495"/>
                          </a:xfrm>
                          <a:prstGeom prst="rect">
                            <a:avLst/>
                          </a:prstGeom>
                          <a:noFill/>
                        </pic:spPr>
                      </pic:pic>
                    </a:graphicData>
                  </a:graphic>
                </wp:inline>
              </w:drawing>
            </w:r>
          </w:p>
        </w:tc>
        <w:tc>
          <w:tcPr>
            <w:tcW w:w="6480" w:type="dxa"/>
            <w:tcBorders>
              <w:top w:val="nil"/>
              <w:bottom w:val="nil"/>
            </w:tcBorders>
          </w:tcPr>
          <w:p w:rsidR="0038704B" w:rsidRPr="00892862" w:rsidRDefault="0038704B" w:rsidP="00EF73D5">
            <w:pPr>
              <w:pStyle w:val="SLIDE1"/>
              <w:rPr>
                <w:b/>
                <w:bCs/>
                <w:color w:val="FF950E"/>
              </w:rPr>
            </w:pPr>
            <w:r w:rsidRPr="00892862">
              <w:rPr>
                <w:b/>
                <w:bCs/>
                <w:color w:val="FF950E"/>
              </w:rPr>
              <w:t xml:space="preserve">5.  SLIDE 5 EXPLAIN FIGURE 12–5 </w:t>
            </w:r>
            <w:r w:rsidRPr="00892862">
              <w:rPr>
                <w:color w:val="FF950E"/>
              </w:rPr>
              <w:t>low-pressure pump can be an in-tank or out-of-tank variety, depending on the system design.</w:t>
            </w:r>
          </w:p>
        </w:tc>
      </w:tr>
      <w:tr w:rsidR="007E1211" w:rsidRPr="000B2FE0" w:rsidTr="009A662A">
        <w:tblPrEx>
          <w:tblBorders>
            <w:insideH w:val="single" w:sz="4" w:space="0" w:color="000000"/>
          </w:tblBorders>
        </w:tblPrEx>
        <w:tc>
          <w:tcPr>
            <w:tcW w:w="2970" w:type="dxa"/>
            <w:tcBorders>
              <w:top w:val="nil"/>
              <w:bottom w:val="nil"/>
            </w:tcBorders>
          </w:tcPr>
          <w:p w:rsidR="007E1211" w:rsidRPr="00892862" w:rsidRDefault="00E27C2C" w:rsidP="003E7585">
            <w:pPr>
              <w:pStyle w:val="Heading1"/>
              <w:spacing w:before="0" w:after="0"/>
              <w:rPr>
                <w:color w:val="FF950E"/>
              </w:rPr>
            </w:pPr>
            <w:r w:rsidRPr="00892862">
              <w:rPr>
                <w:noProof/>
                <w:color w:val="FF950E"/>
              </w:rPr>
              <w:drawing>
                <wp:inline distT="0" distB="0" distL="0" distR="0" wp14:anchorId="79854FAD" wp14:editId="0A4E981C">
                  <wp:extent cx="804545" cy="658495"/>
                  <wp:effectExtent l="0" t="0" r="0" b="825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04545" cy="658495"/>
                          </a:xfrm>
                          <a:prstGeom prst="rect">
                            <a:avLst/>
                          </a:prstGeom>
                          <a:noFill/>
                        </pic:spPr>
                      </pic:pic>
                    </a:graphicData>
                  </a:graphic>
                </wp:inline>
              </w:drawing>
            </w:r>
          </w:p>
        </w:tc>
        <w:tc>
          <w:tcPr>
            <w:tcW w:w="6480" w:type="dxa"/>
            <w:tcBorders>
              <w:top w:val="nil"/>
              <w:bottom w:val="nil"/>
            </w:tcBorders>
          </w:tcPr>
          <w:p w:rsidR="008D549F" w:rsidRPr="00892862" w:rsidRDefault="00E27C2C" w:rsidP="008D549F">
            <w:pPr>
              <w:pStyle w:val="SLIDE1"/>
              <w:rPr>
                <w:color w:val="FF950E"/>
              </w:rPr>
            </w:pPr>
            <w:r w:rsidRPr="00892862">
              <w:rPr>
                <w:b/>
                <w:bCs/>
                <w:color w:val="FF950E"/>
              </w:rPr>
              <w:t>6</w:t>
            </w:r>
            <w:r w:rsidR="007E1211" w:rsidRPr="00892862">
              <w:rPr>
                <w:b/>
                <w:bCs/>
                <w:color w:val="FF950E"/>
              </w:rPr>
              <w:t xml:space="preserve">. </w:t>
            </w:r>
            <w:r w:rsidR="008D3E5A" w:rsidRPr="00892862">
              <w:rPr>
                <w:b/>
                <w:bCs/>
                <w:color w:val="FF950E"/>
              </w:rPr>
              <w:t xml:space="preserve"> </w:t>
            </w:r>
            <w:r w:rsidR="007E1211" w:rsidRPr="00892862">
              <w:rPr>
                <w:b/>
                <w:bCs/>
                <w:color w:val="FF950E"/>
              </w:rPr>
              <w:t xml:space="preserve">SLIDE </w:t>
            </w:r>
            <w:r w:rsidRPr="00892862">
              <w:rPr>
                <w:b/>
                <w:bCs/>
                <w:color w:val="FF950E"/>
              </w:rPr>
              <w:t>6</w:t>
            </w:r>
            <w:r w:rsidR="007E1211" w:rsidRPr="00892862">
              <w:rPr>
                <w:b/>
                <w:bCs/>
                <w:color w:val="FF950E"/>
              </w:rPr>
              <w:t xml:space="preserve"> EXPLAIN </w:t>
            </w:r>
            <w:r w:rsidR="0038704B" w:rsidRPr="00892862">
              <w:rPr>
                <w:b/>
                <w:bCs/>
                <w:color w:val="FF950E"/>
              </w:rPr>
              <w:t xml:space="preserve">FIGURE 12–6 </w:t>
            </w:r>
            <w:r w:rsidR="0038704B" w:rsidRPr="00892862">
              <w:rPr>
                <w:color w:val="FF950E"/>
              </w:rPr>
              <w:t>Many manufacturers recommend that water be drained once a month to ensure there is no damage to the high-pressure fuel system.</w:t>
            </w:r>
          </w:p>
          <w:p w:rsidR="007E1211" w:rsidRPr="00892862" w:rsidRDefault="00E27C2C" w:rsidP="0038704B">
            <w:pPr>
              <w:pStyle w:val="SLIDE1"/>
              <w:rPr>
                <w:color w:val="FF950E"/>
              </w:rPr>
            </w:pPr>
            <w:r w:rsidRPr="00892862">
              <w:rPr>
                <w:b/>
                <w:bCs/>
                <w:color w:val="FF950E"/>
              </w:rPr>
              <w:t xml:space="preserve">7.  SLIDE 7 EXPLAIN </w:t>
            </w:r>
            <w:r w:rsidR="0038704B" w:rsidRPr="00892862">
              <w:rPr>
                <w:rFonts w:eastAsia="Times New Roman"/>
                <w:b/>
                <w:bCs/>
                <w:color w:val="FF950E"/>
                <w:lang w:eastAsia="en-US"/>
              </w:rPr>
              <w:t xml:space="preserve">FIGURE 12–7 </w:t>
            </w:r>
            <w:r w:rsidR="0038704B" w:rsidRPr="00892862">
              <w:rPr>
                <w:color w:val="FF950E"/>
                <w:lang w:eastAsia="en-US"/>
              </w:rPr>
              <w:t>second filter in a dual filter system is located on engine assembly. Both filters are replaced at same time following recommended service procedures.</w:t>
            </w:r>
          </w:p>
        </w:tc>
      </w:tr>
      <w:tr w:rsidR="0069452C" w:rsidRPr="000B2FE0" w:rsidTr="009A662A">
        <w:tblPrEx>
          <w:tblBorders>
            <w:insideH w:val="single" w:sz="4" w:space="0" w:color="000000"/>
          </w:tblBorders>
        </w:tblPrEx>
        <w:tc>
          <w:tcPr>
            <w:tcW w:w="2970" w:type="dxa"/>
            <w:tcBorders>
              <w:top w:val="nil"/>
              <w:bottom w:val="nil"/>
            </w:tcBorders>
          </w:tcPr>
          <w:p w:rsidR="0069452C" w:rsidRPr="00892862" w:rsidRDefault="00E27C2C" w:rsidP="003E7585">
            <w:pPr>
              <w:pStyle w:val="Heading1"/>
              <w:spacing w:before="0" w:after="0"/>
              <w:rPr>
                <w:color w:val="FF950E"/>
              </w:rPr>
            </w:pPr>
            <w:r w:rsidRPr="00892862">
              <w:rPr>
                <w:noProof/>
                <w:color w:val="FF950E"/>
              </w:rPr>
              <w:drawing>
                <wp:inline distT="0" distB="0" distL="0" distR="0" wp14:anchorId="042E322F" wp14:editId="7B47D78A">
                  <wp:extent cx="804545" cy="658495"/>
                  <wp:effectExtent l="0" t="0" r="0" b="825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04545" cy="658495"/>
                          </a:xfrm>
                          <a:prstGeom prst="rect">
                            <a:avLst/>
                          </a:prstGeom>
                          <a:noFill/>
                        </pic:spPr>
                      </pic:pic>
                    </a:graphicData>
                  </a:graphic>
                </wp:inline>
              </w:drawing>
            </w:r>
          </w:p>
        </w:tc>
        <w:tc>
          <w:tcPr>
            <w:tcW w:w="6480" w:type="dxa"/>
            <w:tcBorders>
              <w:top w:val="nil"/>
              <w:bottom w:val="nil"/>
            </w:tcBorders>
          </w:tcPr>
          <w:p w:rsidR="008D549F" w:rsidRPr="00892862" w:rsidRDefault="00E27C2C" w:rsidP="008D549F">
            <w:pPr>
              <w:pStyle w:val="SLIDE1"/>
              <w:rPr>
                <w:color w:val="FF950E"/>
              </w:rPr>
            </w:pPr>
            <w:r w:rsidRPr="00892862">
              <w:rPr>
                <w:b/>
                <w:bCs/>
                <w:color w:val="FF950E"/>
              </w:rPr>
              <w:t>8</w:t>
            </w:r>
            <w:r w:rsidR="0069452C" w:rsidRPr="00892862">
              <w:rPr>
                <w:b/>
                <w:bCs/>
                <w:color w:val="FF950E"/>
              </w:rPr>
              <w:t xml:space="preserve">. </w:t>
            </w:r>
            <w:r w:rsidRPr="00892862">
              <w:rPr>
                <w:b/>
                <w:bCs/>
                <w:color w:val="FF950E"/>
              </w:rPr>
              <w:t xml:space="preserve"> </w:t>
            </w:r>
            <w:r w:rsidR="0069452C" w:rsidRPr="00892862">
              <w:rPr>
                <w:b/>
                <w:bCs/>
                <w:color w:val="FF950E"/>
              </w:rPr>
              <w:t xml:space="preserve">SLIDE </w:t>
            </w:r>
            <w:r w:rsidRPr="00892862">
              <w:rPr>
                <w:b/>
                <w:bCs/>
                <w:color w:val="FF950E"/>
              </w:rPr>
              <w:t>8</w:t>
            </w:r>
            <w:r w:rsidR="0069452C" w:rsidRPr="00892862">
              <w:rPr>
                <w:b/>
                <w:bCs/>
                <w:color w:val="FF950E"/>
              </w:rPr>
              <w:t xml:space="preserve"> EXPLAIN </w:t>
            </w:r>
            <w:r w:rsidR="0038704B" w:rsidRPr="00892862">
              <w:rPr>
                <w:b/>
                <w:bCs/>
                <w:color w:val="FF950E"/>
              </w:rPr>
              <w:t xml:space="preserve">FIGURE 12–8 </w:t>
            </w:r>
            <w:r w:rsidR="0038704B" w:rsidRPr="00892862">
              <w:rPr>
                <w:color w:val="FF950E"/>
              </w:rPr>
              <w:t>fuel heater keeps the fuel from gelling in cold weather</w:t>
            </w:r>
          </w:p>
          <w:p w:rsidR="0069452C" w:rsidRPr="00892862" w:rsidRDefault="00E27C2C" w:rsidP="0038704B">
            <w:pPr>
              <w:pStyle w:val="SLIDE1"/>
              <w:rPr>
                <w:b/>
                <w:color w:val="FF950E"/>
              </w:rPr>
            </w:pPr>
            <w:r w:rsidRPr="00892862">
              <w:rPr>
                <w:b/>
                <w:color w:val="FF950E"/>
              </w:rPr>
              <w:t>9</w:t>
            </w:r>
            <w:r w:rsidR="0069452C" w:rsidRPr="00892862">
              <w:rPr>
                <w:b/>
                <w:color w:val="FF950E"/>
              </w:rPr>
              <w:t xml:space="preserve">. </w:t>
            </w:r>
            <w:r w:rsidRPr="00892862">
              <w:rPr>
                <w:b/>
                <w:color w:val="FF950E"/>
              </w:rPr>
              <w:t xml:space="preserve"> </w:t>
            </w:r>
            <w:r w:rsidR="008D3E5A" w:rsidRPr="00892862">
              <w:rPr>
                <w:b/>
                <w:color w:val="FF950E"/>
              </w:rPr>
              <w:t xml:space="preserve">SLIDE </w:t>
            </w:r>
            <w:r w:rsidRPr="00892862">
              <w:rPr>
                <w:b/>
                <w:color w:val="FF950E"/>
              </w:rPr>
              <w:t>9</w:t>
            </w:r>
            <w:r w:rsidR="0069452C" w:rsidRPr="00892862">
              <w:rPr>
                <w:b/>
                <w:color w:val="FF950E"/>
              </w:rPr>
              <w:t xml:space="preserve"> EXPLAIN </w:t>
            </w:r>
            <w:r w:rsidRPr="00892862">
              <w:rPr>
                <w:b/>
                <w:color w:val="FF950E"/>
              </w:rPr>
              <w:t>FIGURE</w:t>
            </w:r>
            <w:r w:rsidR="0038704B" w:rsidRPr="00892862">
              <w:rPr>
                <w:b/>
                <w:color w:val="FF950E"/>
              </w:rPr>
              <w:t xml:space="preserve"> 12–9</w:t>
            </w:r>
            <w:r w:rsidR="0038704B" w:rsidRPr="00892862">
              <w:rPr>
                <w:color w:val="FF950E"/>
              </w:rPr>
              <w:t xml:space="preserve"> fuel cooler is used to control density of fuel so that high temperatures do not have a negative effect on engine performance.</w:t>
            </w:r>
          </w:p>
        </w:tc>
      </w:tr>
      <w:tr w:rsidR="007E1211" w:rsidRPr="000B2FE0" w:rsidTr="009A662A">
        <w:tblPrEx>
          <w:tblBorders>
            <w:insideH w:val="single" w:sz="4" w:space="0" w:color="000000"/>
          </w:tblBorders>
        </w:tblPrEx>
        <w:tc>
          <w:tcPr>
            <w:tcW w:w="2970" w:type="dxa"/>
            <w:tcBorders>
              <w:top w:val="nil"/>
              <w:bottom w:val="nil"/>
            </w:tcBorders>
          </w:tcPr>
          <w:p w:rsidR="007E1211" w:rsidRPr="00892862" w:rsidRDefault="00C06571" w:rsidP="003E7585">
            <w:pPr>
              <w:pStyle w:val="Heading1"/>
              <w:spacing w:before="0" w:after="0"/>
              <w:rPr>
                <w:color w:val="FF950E"/>
              </w:rPr>
            </w:pPr>
            <w:r w:rsidRPr="00892862">
              <w:rPr>
                <w:rFonts w:ascii="Calibri" w:hAnsi="Calibri"/>
                <w:noProof/>
                <w:color w:val="FF950E"/>
              </w:rPr>
              <w:drawing>
                <wp:inline distT="0" distB="0" distL="0" distR="0" wp14:anchorId="0E24B841" wp14:editId="31BD577A">
                  <wp:extent cx="805180" cy="655320"/>
                  <wp:effectExtent l="0" t="0" r="0" b="0"/>
                  <wp:docPr id="29" name="Picture 29"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xpla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5180" cy="655320"/>
                          </a:xfrm>
                          <a:prstGeom prst="rect">
                            <a:avLst/>
                          </a:prstGeom>
                          <a:noFill/>
                          <a:ln>
                            <a:noFill/>
                          </a:ln>
                        </pic:spPr>
                      </pic:pic>
                    </a:graphicData>
                  </a:graphic>
                </wp:inline>
              </w:drawing>
            </w:r>
          </w:p>
        </w:tc>
        <w:tc>
          <w:tcPr>
            <w:tcW w:w="6480" w:type="dxa"/>
            <w:tcBorders>
              <w:top w:val="nil"/>
              <w:bottom w:val="nil"/>
            </w:tcBorders>
          </w:tcPr>
          <w:p w:rsidR="007E1211" w:rsidRPr="00892862" w:rsidRDefault="00E27C2C" w:rsidP="0038704B">
            <w:pPr>
              <w:pStyle w:val="SLIDE2"/>
              <w:rPr>
                <w:color w:val="FF950E"/>
              </w:rPr>
            </w:pPr>
            <w:r w:rsidRPr="00892862">
              <w:rPr>
                <w:b/>
                <w:bCs/>
                <w:color w:val="FF950E"/>
              </w:rPr>
              <w:t>10</w:t>
            </w:r>
            <w:r w:rsidR="007E1211" w:rsidRPr="00892862">
              <w:rPr>
                <w:b/>
                <w:bCs/>
                <w:color w:val="FF950E"/>
              </w:rPr>
              <w:t xml:space="preserve">. </w:t>
            </w:r>
            <w:r w:rsidRPr="00892862">
              <w:rPr>
                <w:b/>
                <w:bCs/>
                <w:color w:val="FF950E"/>
              </w:rPr>
              <w:t xml:space="preserve"> </w:t>
            </w:r>
            <w:r w:rsidR="007E1211" w:rsidRPr="00892862">
              <w:rPr>
                <w:b/>
                <w:bCs/>
                <w:color w:val="FF950E"/>
              </w:rPr>
              <w:t xml:space="preserve">SLIDE </w:t>
            </w:r>
            <w:r w:rsidRPr="00892862">
              <w:rPr>
                <w:b/>
                <w:bCs/>
                <w:color w:val="FF950E"/>
              </w:rPr>
              <w:t>10</w:t>
            </w:r>
            <w:r w:rsidR="007E1211" w:rsidRPr="00892862">
              <w:rPr>
                <w:b/>
                <w:bCs/>
                <w:color w:val="FF950E"/>
              </w:rPr>
              <w:t xml:space="preserve"> EXPLAIN</w:t>
            </w:r>
            <w:r w:rsidR="0038704B" w:rsidRPr="00892862">
              <w:rPr>
                <w:rFonts w:eastAsia="Times New Roman"/>
                <w:color w:val="FF950E"/>
                <w:lang w:eastAsia="en-US"/>
              </w:rPr>
              <w:t xml:space="preserve"> </w:t>
            </w:r>
            <w:r w:rsidR="0038704B" w:rsidRPr="00892862">
              <w:rPr>
                <w:b/>
                <w:color w:val="FF950E"/>
              </w:rPr>
              <w:t>FIGURE 12–10</w:t>
            </w:r>
            <w:r w:rsidR="0038704B" w:rsidRPr="00892862">
              <w:rPr>
                <w:color w:val="FF950E"/>
              </w:rPr>
              <w:t xml:space="preserve"> water-in-fuel sensor uses electrical conductivity to sense the water in the fuel. If the conductivity is above a specific level, the warning lamp on the dash is illuminated</w:t>
            </w:r>
          </w:p>
        </w:tc>
      </w:tr>
      <w:tr w:rsidR="0065498F" w:rsidRPr="00920D10" w:rsidTr="00EF73D5">
        <w:tblPrEx>
          <w:tblBorders>
            <w:insideH w:val="single" w:sz="4" w:space="0" w:color="000000"/>
          </w:tblBorders>
        </w:tblPrEx>
        <w:tc>
          <w:tcPr>
            <w:tcW w:w="2970" w:type="dxa"/>
            <w:tcBorders>
              <w:top w:val="nil"/>
              <w:left w:val="single" w:sz="4" w:space="0" w:color="000000"/>
              <w:bottom w:val="nil"/>
              <w:right w:val="single" w:sz="4" w:space="0" w:color="000000"/>
            </w:tcBorders>
          </w:tcPr>
          <w:p w:rsidR="0065498F" w:rsidRPr="00892862" w:rsidRDefault="0065498F" w:rsidP="00EF73D5">
            <w:pPr>
              <w:rPr>
                <w:color w:val="B3000B"/>
              </w:rPr>
            </w:pPr>
            <w:r w:rsidRPr="00892862">
              <w:rPr>
                <w:noProof/>
                <w:color w:val="B3000B"/>
              </w:rPr>
              <w:drawing>
                <wp:inline distT="0" distB="0" distL="0" distR="0" wp14:anchorId="47D1B032" wp14:editId="526155F0">
                  <wp:extent cx="695960" cy="682625"/>
                  <wp:effectExtent l="0" t="0" r="8890" b="3175"/>
                  <wp:docPr id="1" name="Picture 1" descr="D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emo"/>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95960" cy="68262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65498F" w:rsidRPr="00892862" w:rsidRDefault="0065498F" w:rsidP="0065498F">
            <w:pPr>
              <w:pStyle w:val="CurrAsset"/>
              <w:rPr>
                <w:bCs/>
                <w:color w:val="B3000B"/>
                <w:sz w:val="28"/>
              </w:rPr>
            </w:pPr>
            <w:r w:rsidRPr="00892862">
              <w:rPr>
                <w:color w:val="B3000B"/>
                <w:sz w:val="28"/>
                <w:szCs w:val="28"/>
                <w:u w:val="single"/>
              </w:rPr>
              <w:t>DEMONSTRATION:</w:t>
            </w:r>
            <w:r w:rsidRPr="00892862">
              <w:rPr>
                <w:rFonts w:ascii="FranklinGothic-DemiCnd" w:eastAsia="MS Mincho" w:hAnsi="FranklinGothic-DemiCnd" w:cs="FranklinGothic-DemiCnd"/>
                <w:color w:val="B3000B"/>
                <w:lang w:eastAsia="ja-JP"/>
              </w:rPr>
              <w:t xml:space="preserve"> </w:t>
            </w:r>
            <w:r w:rsidRPr="00892862">
              <w:rPr>
                <w:rFonts w:eastAsia="MS Mincho" w:cs="Tahoma"/>
                <w:color w:val="B3000B"/>
                <w:sz w:val="28"/>
                <w:lang w:eastAsia="ja-JP"/>
              </w:rPr>
              <w:t>HOW TO CHECK FUEL SYSTEM WATER IN FUEL SENSOR &amp; HEATER USING SCAN TOOL</w:t>
            </w:r>
          </w:p>
        </w:tc>
      </w:tr>
      <w:tr w:rsidR="0065498F" w:rsidRPr="00920D10" w:rsidTr="00EF73D5">
        <w:tblPrEx>
          <w:tblBorders>
            <w:top w:val="none" w:sz="0" w:space="0" w:color="auto"/>
            <w:bottom w:val="none" w:sz="0" w:space="0" w:color="auto"/>
          </w:tblBorders>
        </w:tblPrEx>
        <w:tc>
          <w:tcPr>
            <w:tcW w:w="2970" w:type="dxa"/>
            <w:tcBorders>
              <w:left w:val="single" w:sz="4" w:space="0" w:color="000000"/>
              <w:right w:val="single" w:sz="4" w:space="0" w:color="000000"/>
            </w:tcBorders>
          </w:tcPr>
          <w:p w:rsidR="0065498F" w:rsidRPr="00892862" w:rsidRDefault="0065498F" w:rsidP="00EF73D5">
            <w:pPr>
              <w:pStyle w:val="SLIDE2"/>
              <w:spacing w:before="0"/>
              <w:ind w:left="0" w:firstLine="0"/>
              <w:rPr>
                <w:rFonts w:cs="Tahoma"/>
                <w:b/>
                <w:bCs/>
                <w:color w:val="FF950E"/>
                <w:sz w:val="20"/>
                <w:szCs w:val="20"/>
              </w:rPr>
            </w:pPr>
            <w:r w:rsidRPr="00892862">
              <w:rPr>
                <w:noProof/>
                <w:color w:val="FF950E"/>
                <w:lang w:eastAsia="en-US"/>
              </w:rPr>
              <w:drawing>
                <wp:inline distT="0" distB="0" distL="0" distR="0" wp14:anchorId="7B2AC7FA" wp14:editId="3346C253">
                  <wp:extent cx="852805" cy="688975"/>
                  <wp:effectExtent l="0" t="0" r="4445" b="0"/>
                  <wp:docPr id="2" name="Picture 2" descr="Repair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epair Vehicl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52805" cy="688975"/>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65498F" w:rsidRPr="00892862" w:rsidRDefault="0065498F" w:rsidP="0065498F">
            <w:pPr>
              <w:pStyle w:val="CurrAsset"/>
              <w:rPr>
                <w:color w:val="FF950E"/>
              </w:rPr>
            </w:pPr>
            <w:r w:rsidRPr="00892862">
              <w:rPr>
                <w:bCs/>
                <w:color w:val="FF950E"/>
                <w:sz w:val="28"/>
                <w:u w:val="single"/>
              </w:rPr>
              <w:t>HANDS-ON TASK:</w:t>
            </w:r>
            <w:r w:rsidRPr="00892862">
              <w:rPr>
                <w:color w:val="FF950E"/>
              </w:rPr>
              <w:t xml:space="preserve"> </w:t>
            </w:r>
            <w:r w:rsidRPr="00892862">
              <w:rPr>
                <w:bCs/>
                <w:color w:val="FF950E"/>
                <w:sz w:val="28"/>
                <w:u w:val="single"/>
              </w:rPr>
              <w:t>:</w:t>
            </w:r>
            <w:r w:rsidRPr="00892862">
              <w:rPr>
                <w:bCs/>
                <w:color w:val="FF950E"/>
                <w:sz w:val="28"/>
              </w:rPr>
              <w:t>STUDENTS CHECK FUEL SYSTEM WATER IN FUEL SENSOR &amp; HEATER USING SCAN TOOL</w:t>
            </w:r>
          </w:p>
        </w:tc>
      </w:tr>
      <w:tr w:rsidR="00A8141D" w:rsidRPr="000B2FE0" w:rsidTr="009A662A">
        <w:tblPrEx>
          <w:tblBorders>
            <w:insideH w:val="single" w:sz="4" w:space="0" w:color="000000"/>
          </w:tblBorders>
        </w:tblPrEx>
        <w:tc>
          <w:tcPr>
            <w:tcW w:w="2970" w:type="dxa"/>
            <w:tcBorders>
              <w:top w:val="nil"/>
              <w:bottom w:val="nil"/>
            </w:tcBorders>
          </w:tcPr>
          <w:p w:rsidR="00A8141D" w:rsidRPr="00892862" w:rsidRDefault="00A8141D" w:rsidP="00EE2692">
            <w:pPr>
              <w:pStyle w:val="Heading1"/>
              <w:spacing w:before="0" w:after="0"/>
              <w:rPr>
                <w:color w:val="FF950E"/>
              </w:rPr>
            </w:pPr>
            <w:r w:rsidRPr="00892862">
              <w:rPr>
                <w:rFonts w:ascii="Calibri" w:hAnsi="Calibri"/>
                <w:noProof/>
                <w:color w:val="FF950E"/>
              </w:rPr>
              <w:lastRenderedPageBreak/>
              <w:drawing>
                <wp:inline distT="0" distB="0" distL="0" distR="0" wp14:anchorId="3C99B169" wp14:editId="6F37D904">
                  <wp:extent cx="805180" cy="655320"/>
                  <wp:effectExtent l="0" t="0" r="0" b="0"/>
                  <wp:docPr id="30" name="Picture 30"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xpla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5180" cy="655320"/>
                          </a:xfrm>
                          <a:prstGeom prst="rect">
                            <a:avLst/>
                          </a:prstGeom>
                          <a:noFill/>
                          <a:ln>
                            <a:noFill/>
                          </a:ln>
                        </pic:spPr>
                      </pic:pic>
                    </a:graphicData>
                  </a:graphic>
                </wp:inline>
              </w:drawing>
            </w:r>
          </w:p>
        </w:tc>
        <w:tc>
          <w:tcPr>
            <w:tcW w:w="6480" w:type="dxa"/>
            <w:tcBorders>
              <w:top w:val="nil"/>
              <w:bottom w:val="nil"/>
            </w:tcBorders>
          </w:tcPr>
          <w:p w:rsidR="00A8141D" w:rsidRPr="00892862" w:rsidRDefault="00A8141D" w:rsidP="0038704B">
            <w:pPr>
              <w:pStyle w:val="SLIDE2"/>
              <w:rPr>
                <w:color w:val="FF950E"/>
              </w:rPr>
            </w:pPr>
            <w:r w:rsidRPr="00892862">
              <w:rPr>
                <w:b/>
                <w:bCs/>
                <w:color w:val="FF950E"/>
              </w:rPr>
              <w:t xml:space="preserve">11.  SLIDE 11 EXPLAIN </w:t>
            </w:r>
            <w:r w:rsidR="0038704B" w:rsidRPr="00892862">
              <w:rPr>
                <w:b/>
                <w:bCs/>
                <w:color w:val="FF950E"/>
              </w:rPr>
              <w:t xml:space="preserve">FIGURE 12–11 </w:t>
            </w:r>
            <w:r w:rsidR="0038704B" w:rsidRPr="00892862">
              <w:rPr>
                <w:color w:val="FF950E"/>
              </w:rPr>
              <w:t>low-pressure fuel system can be tested with a traditional fuel pressure gauge and the required adapters</w:t>
            </w:r>
            <w:proofErr w:type="gramStart"/>
            <w:r w:rsidR="0038704B" w:rsidRPr="00892862">
              <w:rPr>
                <w:color w:val="FF950E"/>
              </w:rPr>
              <w:t>.</w:t>
            </w:r>
            <w:r w:rsidRPr="00892862">
              <w:rPr>
                <w:color w:val="FF950E"/>
              </w:rPr>
              <w:t>.</w:t>
            </w:r>
            <w:proofErr w:type="gramEnd"/>
          </w:p>
        </w:tc>
      </w:tr>
      <w:tr w:rsidR="00A8141D" w:rsidRPr="000B2FE0" w:rsidTr="009A662A">
        <w:tblPrEx>
          <w:tblBorders>
            <w:insideH w:val="single" w:sz="4" w:space="0" w:color="000000"/>
          </w:tblBorders>
        </w:tblPrEx>
        <w:tc>
          <w:tcPr>
            <w:tcW w:w="2970" w:type="dxa"/>
            <w:tcBorders>
              <w:top w:val="nil"/>
              <w:bottom w:val="nil"/>
            </w:tcBorders>
          </w:tcPr>
          <w:p w:rsidR="00A8141D" w:rsidRPr="00892862" w:rsidRDefault="00A8141D" w:rsidP="00EE2692">
            <w:pPr>
              <w:pStyle w:val="Heading1"/>
              <w:spacing w:before="0" w:after="0"/>
              <w:rPr>
                <w:color w:val="FF950E"/>
              </w:rPr>
            </w:pPr>
            <w:r w:rsidRPr="00892862">
              <w:rPr>
                <w:rFonts w:ascii="Calibri" w:hAnsi="Calibri"/>
                <w:noProof/>
                <w:color w:val="FF950E"/>
              </w:rPr>
              <w:drawing>
                <wp:inline distT="0" distB="0" distL="0" distR="0" wp14:anchorId="4C8D606B" wp14:editId="66B8CD59">
                  <wp:extent cx="805180" cy="655320"/>
                  <wp:effectExtent l="0" t="0" r="0" b="0"/>
                  <wp:docPr id="32" name="Picture 32"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Expla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5180" cy="655320"/>
                          </a:xfrm>
                          <a:prstGeom prst="rect">
                            <a:avLst/>
                          </a:prstGeom>
                          <a:noFill/>
                          <a:ln>
                            <a:noFill/>
                          </a:ln>
                        </pic:spPr>
                      </pic:pic>
                    </a:graphicData>
                  </a:graphic>
                </wp:inline>
              </w:drawing>
            </w:r>
          </w:p>
        </w:tc>
        <w:tc>
          <w:tcPr>
            <w:tcW w:w="6480" w:type="dxa"/>
            <w:tcBorders>
              <w:top w:val="nil"/>
              <w:bottom w:val="nil"/>
            </w:tcBorders>
          </w:tcPr>
          <w:p w:rsidR="008D549F" w:rsidRPr="00892862" w:rsidRDefault="00A8141D" w:rsidP="008D549F">
            <w:pPr>
              <w:pStyle w:val="SLIDE2"/>
              <w:rPr>
                <w:color w:val="FF950E"/>
              </w:rPr>
            </w:pPr>
            <w:r w:rsidRPr="00892862">
              <w:rPr>
                <w:b/>
                <w:bCs/>
                <w:color w:val="FF950E"/>
              </w:rPr>
              <w:t xml:space="preserve">12.  SLIDE 12 EXPLAIN </w:t>
            </w:r>
            <w:r w:rsidR="0038704B" w:rsidRPr="00892862">
              <w:rPr>
                <w:b/>
                <w:bCs/>
                <w:color w:val="FF950E"/>
              </w:rPr>
              <w:t xml:space="preserve">FIGURE 12–12 </w:t>
            </w:r>
            <w:r w:rsidR="0038704B" w:rsidRPr="00892862">
              <w:rPr>
                <w:color w:val="FF950E"/>
              </w:rPr>
              <w:t xml:space="preserve">low-pressure pump is being tested for adequate volume. </w:t>
            </w:r>
          </w:p>
          <w:p w:rsidR="00A8141D" w:rsidRPr="00892862" w:rsidRDefault="00A8141D" w:rsidP="0038704B">
            <w:pPr>
              <w:pStyle w:val="SLIDE2"/>
              <w:rPr>
                <w:color w:val="FF950E"/>
              </w:rPr>
            </w:pPr>
            <w:r w:rsidRPr="00892862">
              <w:rPr>
                <w:b/>
                <w:bCs/>
                <w:color w:val="FF950E"/>
              </w:rPr>
              <w:t xml:space="preserve">13.  SLIDE 13 EXPLAIN </w:t>
            </w:r>
            <w:r w:rsidR="0038704B" w:rsidRPr="00892862">
              <w:rPr>
                <w:b/>
                <w:bCs/>
                <w:color w:val="FF950E"/>
              </w:rPr>
              <w:t xml:space="preserve">FIGURE 12–13 </w:t>
            </w:r>
            <w:r w:rsidR="0038704B" w:rsidRPr="00892862">
              <w:rPr>
                <w:color w:val="FF950E"/>
              </w:rPr>
              <w:t>return volume from the injectors and the high-pressure pump is being measured.</w:t>
            </w:r>
          </w:p>
        </w:tc>
      </w:tr>
      <w:tr w:rsidR="00A8141D" w:rsidRPr="00920D10" w:rsidTr="009A662A">
        <w:tblPrEx>
          <w:tblBorders>
            <w:insideH w:val="single" w:sz="4" w:space="0" w:color="000000"/>
          </w:tblBorders>
        </w:tblPrEx>
        <w:tc>
          <w:tcPr>
            <w:tcW w:w="2970" w:type="dxa"/>
            <w:tcBorders>
              <w:top w:val="nil"/>
              <w:left w:val="single" w:sz="4" w:space="0" w:color="000000"/>
              <w:bottom w:val="nil"/>
              <w:right w:val="single" w:sz="4" w:space="0" w:color="000000"/>
            </w:tcBorders>
          </w:tcPr>
          <w:p w:rsidR="00A8141D" w:rsidRPr="00892862" w:rsidRDefault="00A8141D" w:rsidP="00EE2692">
            <w:pPr>
              <w:rPr>
                <w:color w:val="B3000B"/>
              </w:rPr>
            </w:pPr>
            <w:r w:rsidRPr="00892862">
              <w:rPr>
                <w:noProof/>
                <w:color w:val="B3000B"/>
              </w:rPr>
              <w:drawing>
                <wp:inline distT="0" distB="0" distL="0" distR="0" wp14:anchorId="5AAABF6C" wp14:editId="637E883F">
                  <wp:extent cx="695960" cy="682625"/>
                  <wp:effectExtent l="0" t="0" r="8890" b="3175"/>
                  <wp:docPr id="85" name="Picture 85" descr="D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emo"/>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95960" cy="68262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A8141D" w:rsidRPr="00892862" w:rsidRDefault="00A8141D" w:rsidP="008D549F">
            <w:pPr>
              <w:pStyle w:val="CurrAsset"/>
              <w:rPr>
                <w:bCs/>
                <w:color w:val="B3000B"/>
                <w:sz w:val="28"/>
              </w:rPr>
            </w:pPr>
            <w:r w:rsidRPr="00892862">
              <w:rPr>
                <w:color w:val="B3000B"/>
                <w:sz w:val="28"/>
                <w:szCs w:val="28"/>
                <w:u w:val="single"/>
              </w:rPr>
              <w:t>DEMONSTRATION:</w:t>
            </w:r>
            <w:r w:rsidRPr="00892862">
              <w:rPr>
                <w:rFonts w:ascii="FranklinGothic-DemiCnd" w:eastAsia="MS Mincho" w:hAnsi="FranklinGothic-DemiCnd" w:cs="FranklinGothic-DemiCnd"/>
                <w:color w:val="B3000B"/>
                <w:lang w:eastAsia="ja-JP"/>
              </w:rPr>
              <w:t xml:space="preserve"> </w:t>
            </w:r>
            <w:r w:rsidR="0038704B" w:rsidRPr="00892862">
              <w:rPr>
                <w:rFonts w:eastAsia="MS Mincho" w:cs="Tahoma"/>
                <w:color w:val="B3000B"/>
                <w:sz w:val="28"/>
                <w:lang w:eastAsia="ja-JP"/>
              </w:rPr>
              <w:t>HOW TO CHECK FUEL PRESSURE AND VOLUME</w:t>
            </w:r>
          </w:p>
        </w:tc>
      </w:tr>
      <w:tr w:rsidR="00313CBB" w:rsidRPr="00920D10" w:rsidTr="009A662A">
        <w:tblPrEx>
          <w:tblBorders>
            <w:top w:val="none" w:sz="0" w:space="0" w:color="auto"/>
            <w:bottom w:val="none" w:sz="0" w:space="0" w:color="auto"/>
          </w:tblBorders>
        </w:tblPrEx>
        <w:tc>
          <w:tcPr>
            <w:tcW w:w="2970" w:type="dxa"/>
            <w:tcBorders>
              <w:left w:val="single" w:sz="4" w:space="0" w:color="000000"/>
              <w:right w:val="single" w:sz="4" w:space="0" w:color="000000"/>
            </w:tcBorders>
          </w:tcPr>
          <w:p w:rsidR="00313CBB" w:rsidRPr="00892862" w:rsidRDefault="00C06571" w:rsidP="009B5535">
            <w:pPr>
              <w:pStyle w:val="SLIDE2"/>
              <w:spacing w:before="0"/>
              <w:ind w:left="0" w:firstLine="0"/>
              <w:rPr>
                <w:rFonts w:cs="Tahoma"/>
                <w:b/>
                <w:bCs/>
                <w:color w:val="FF950E"/>
                <w:sz w:val="20"/>
                <w:szCs w:val="20"/>
              </w:rPr>
            </w:pPr>
            <w:r w:rsidRPr="00892862">
              <w:rPr>
                <w:noProof/>
                <w:color w:val="FF950E"/>
                <w:lang w:eastAsia="en-US"/>
              </w:rPr>
              <w:drawing>
                <wp:inline distT="0" distB="0" distL="0" distR="0" wp14:anchorId="73DF04F7" wp14:editId="4DCE7815">
                  <wp:extent cx="852805" cy="688975"/>
                  <wp:effectExtent l="0" t="0" r="4445" b="0"/>
                  <wp:docPr id="38" name="Picture 38" descr="Repair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epair Vehicl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52805" cy="688975"/>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313CBB" w:rsidRPr="00892862" w:rsidRDefault="00313CBB" w:rsidP="008D549F">
            <w:pPr>
              <w:pStyle w:val="CurrAsset"/>
              <w:rPr>
                <w:color w:val="FF950E"/>
              </w:rPr>
            </w:pPr>
            <w:r w:rsidRPr="00892862">
              <w:rPr>
                <w:bCs/>
                <w:color w:val="FF950E"/>
                <w:sz w:val="28"/>
                <w:u w:val="single"/>
              </w:rPr>
              <w:t>HANDS-ON TASK:</w:t>
            </w:r>
            <w:r w:rsidR="00A8141D" w:rsidRPr="00892862">
              <w:rPr>
                <w:color w:val="FF950E"/>
              </w:rPr>
              <w:t xml:space="preserve"> </w:t>
            </w:r>
            <w:r w:rsidR="00A8141D" w:rsidRPr="00892862">
              <w:rPr>
                <w:bCs/>
                <w:color w:val="FF950E"/>
                <w:sz w:val="28"/>
                <w:u w:val="single"/>
              </w:rPr>
              <w:t>:</w:t>
            </w:r>
            <w:r w:rsidR="00A8141D" w:rsidRPr="00892862">
              <w:rPr>
                <w:bCs/>
                <w:color w:val="FF950E"/>
                <w:sz w:val="28"/>
              </w:rPr>
              <w:t xml:space="preserve">STUDENTS </w:t>
            </w:r>
            <w:r w:rsidR="0065498F" w:rsidRPr="00892862">
              <w:rPr>
                <w:bCs/>
                <w:color w:val="FF950E"/>
                <w:sz w:val="28"/>
              </w:rPr>
              <w:t>CHECK FUEL PRESSURE AND VOLUME</w:t>
            </w:r>
          </w:p>
        </w:tc>
      </w:tr>
    </w:tbl>
    <w:p w:rsidR="009A662A" w:rsidRDefault="009A662A" w:rsidP="005D5F6A"/>
    <w:sectPr w:rsidR="009A662A" w:rsidSect="001544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FranklinGothic-DemiCn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E027EF"/>
    <w:multiLevelType w:val="hybridMultilevel"/>
    <w:tmpl w:val="79448802"/>
    <w:lvl w:ilvl="0" w:tplc="39480EBE">
      <w:start w:val="1"/>
      <w:numFmt w:val="bullet"/>
      <w:lvlText w:val="•"/>
      <w:lvlJc w:val="left"/>
      <w:pPr>
        <w:tabs>
          <w:tab w:val="num" w:pos="720"/>
        </w:tabs>
        <w:ind w:left="720" w:hanging="360"/>
      </w:pPr>
      <w:rPr>
        <w:rFonts w:ascii="Times" w:hAnsi="Times" w:hint="default"/>
      </w:rPr>
    </w:lvl>
    <w:lvl w:ilvl="1" w:tplc="00F4EA88" w:tentative="1">
      <w:start w:val="1"/>
      <w:numFmt w:val="bullet"/>
      <w:lvlText w:val="•"/>
      <w:lvlJc w:val="left"/>
      <w:pPr>
        <w:tabs>
          <w:tab w:val="num" w:pos="1440"/>
        </w:tabs>
        <w:ind w:left="1440" w:hanging="360"/>
      </w:pPr>
      <w:rPr>
        <w:rFonts w:ascii="Times" w:hAnsi="Times" w:hint="default"/>
      </w:rPr>
    </w:lvl>
    <w:lvl w:ilvl="2" w:tplc="0D6422C6" w:tentative="1">
      <w:start w:val="1"/>
      <w:numFmt w:val="bullet"/>
      <w:lvlText w:val="•"/>
      <w:lvlJc w:val="left"/>
      <w:pPr>
        <w:tabs>
          <w:tab w:val="num" w:pos="2160"/>
        </w:tabs>
        <w:ind w:left="2160" w:hanging="360"/>
      </w:pPr>
      <w:rPr>
        <w:rFonts w:ascii="Times" w:hAnsi="Times" w:hint="default"/>
      </w:rPr>
    </w:lvl>
    <w:lvl w:ilvl="3" w:tplc="7D302C50" w:tentative="1">
      <w:start w:val="1"/>
      <w:numFmt w:val="bullet"/>
      <w:lvlText w:val="•"/>
      <w:lvlJc w:val="left"/>
      <w:pPr>
        <w:tabs>
          <w:tab w:val="num" w:pos="2880"/>
        </w:tabs>
        <w:ind w:left="2880" w:hanging="360"/>
      </w:pPr>
      <w:rPr>
        <w:rFonts w:ascii="Times" w:hAnsi="Times" w:hint="default"/>
      </w:rPr>
    </w:lvl>
    <w:lvl w:ilvl="4" w:tplc="4BBCC428" w:tentative="1">
      <w:start w:val="1"/>
      <w:numFmt w:val="bullet"/>
      <w:lvlText w:val="•"/>
      <w:lvlJc w:val="left"/>
      <w:pPr>
        <w:tabs>
          <w:tab w:val="num" w:pos="3600"/>
        </w:tabs>
        <w:ind w:left="3600" w:hanging="360"/>
      </w:pPr>
      <w:rPr>
        <w:rFonts w:ascii="Times" w:hAnsi="Times" w:hint="default"/>
      </w:rPr>
    </w:lvl>
    <w:lvl w:ilvl="5" w:tplc="C7D6E0F0" w:tentative="1">
      <w:start w:val="1"/>
      <w:numFmt w:val="bullet"/>
      <w:lvlText w:val="•"/>
      <w:lvlJc w:val="left"/>
      <w:pPr>
        <w:tabs>
          <w:tab w:val="num" w:pos="4320"/>
        </w:tabs>
        <w:ind w:left="4320" w:hanging="360"/>
      </w:pPr>
      <w:rPr>
        <w:rFonts w:ascii="Times" w:hAnsi="Times" w:hint="default"/>
      </w:rPr>
    </w:lvl>
    <w:lvl w:ilvl="6" w:tplc="DA2A068A" w:tentative="1">
      <w:start w:val="1"/>
      <w:numFmt w:val="bullet"/>
      <w:lvlText w:val="•"/>
      <w:lvlJc w:val="left"/>
      <w:pPr>
        <w:tabs>
          <w:tab w:val="num" w:pos="5040"/>
        </w:tabs>
        <w:ind w:left="5040" w:hanging="360"/>
      </w:pPr>
      <w:rPr>
        <w:rFonts w:ascii="Times" w:hAnsi="Times" w:hint="default"/>
      </w:rPr>
    </w:lvl>
    <w:lvl w:ilvl="7" w:tplc="515A47C6" w:tentative="1">
      <w:start w:val="1"/>
      <w:numFmt w:val="bullet"/>
      <w:lvlText w:val="•"/>
      <w:lvlJc w:val="left"/>
      <w:pPr>
        <w:tabs>
          <w:tab w:val="num" w:pos="5760"/>
        </w:tabs>
        <w:ind w:left="5760" w:hanging="360"/>
      </w:pPr>
      <w:rPr>
        <w:rFonts w:ascii="Times" w:hAnsi="Times" w:hint="default"/>
      </w:rPr>
    </w:lvl>
    <w:lvl w:ilvl="8" w:tplc="F1DE702A" w:tentative="1">
      <w:start w:val="1"/>
      <w:numFmt w:val="bullet"/>
      <w:lvlText w:val="•"/>
      <w:lvlJc w:val="left"/>
      <w:pPr>
        <w:tabs>
          <w:tab w:val="num" w:pos="6480"/>
        </w:tabs>
        <w:ind w:left="6480" w:hanging="360"/>
      </w:pPr>
      <w:rPr>
        <w:rFonts w:ascii="Times" w:hAnsi="Times" w:hint="default"/>
      </w:rPr>
    </w:lvl>
  </w:abstractNum>
  <w:abstractNum w:abstractNumId="1">
    <w:nsid w:val="238B3639"/>
    <w:multiLevelType w:val="hybridMultilevel"/>
    <w:tmpl w:val="A8263984"/>
    <w:lvl w:ilvl="0" w:tplc="E10AE5D6">
      <w:start w:val="1"/>
      <w:numFmt w:val="bullet"/>
      <w:lvlText w:val="•"/>
      <w:lvlJc w:val="left"/>
      <w:pPr>
        <w:tabs>
          <w:tab w:val="num" w:pos="720"/>
        </w:tabs>
        <w:ind w:left="720" w:hanging="360"/>
      </w:pPr>
      <w:rPr>
        <w:rFonts w:ascii="Times" w:hAnsi="Times" w:hint="default"/>
      </w:rPr>
    </w:lvl>
    <w:lvl w:ilvl="1" w:tplc="FA7E6534" w:tentative="1">
      <w:start w:val="1"/>
      <w:numFmt w:val="bullet"/>
      <w:lvlText w:val="•"/>
      <w:lvlJc w:val="left"/>
      <w:pPr>
        <w:tabs>
          <w:tab w:val="num" w:pos="1440"/>
        </w:tabs>
        <w:ind w:left="1440" w:hanging="360"/>
      </w:pPr>
      <w:rPr>
        <w:rFonts w:ascii="Times" w:hAnsi="Times" w:hint="default"/>
      </w:rPr>
    </w:lvl>
    <w:lvl w:ilvl="2" w:tplc="D43EE6DC" w:tentative="1">
      <w:start w:val="1"/>
      <w:numFmt w:val="bullet"/>
      <w:lvlText w:val="•"/>
      <w:lvlJc w:val="left"/>
      <w:pPr>
        <w:tabs>
          <w:tab w:val="num" w:pos="2160"/>
        </w:tabs>
        <w:ind w:left="2160" w:hanging="360"/>
      </w:pPr>
      <w:rPr>
        <w:rFonts w:ascii="Times" w:hAnsi="Times" w:hint="default"/>
      </w:rPr>
    </w:lvl>
    <w:lvl w:ilvl="3" w:tplc="13723AA8" w:tentative="1">
      <w:start w:val="1"/>
      <w:numFmt w:val="bullet"/>
      <w:lvlText w:val="•"/>
      <w:lvlJc w:val="left"/>
      <w:pPr>
        <w:tabs>
          <w:tab w:val="num" w:pos="2880"/>
        </w:tabs>
        <w:ind w:left="2880" w:hanging="360"/>
      </w:pPr>
      <w:rPr>
        <w:rFonts w:ascii="Times" w:hAnsi="Times" w:hint="default"/>
      </w:rPr>
    </w:lvl>
    <w:lvl w:ilvl="4" w:tplc="B1EA07D4" w:tentative="1">
      <w:start w:val="1"/>
      <w:numFmt w:val="bullet"/>
      <w:lvlText w:val="•"/>
      <w:lvlJc w:val="left"/>
      <w:pPr>
        <w:tabs>
          <w:tab w:val="num" w:pos="3600"/>
        </w:tabs>
        <w:ind w:left="3600" w:hanging="360"/>
      </w:pPr>
      <w:rPr>
        <w:rFonts w:ascii="Times" w:hAnsi="Times" w:hint="default"/>
      </w:rPr>
    </w:lvl>
    <w:lvl w:ilvl="5" w:tplc="90F0EABC" w:tentative="1">
      <w:start w:val="1"/>
      <w:numFmt w:val="bullet"/>
      <w:lvlText w:val="•"/>
      <w:lvlJc w:val="left"/>
      <w:pPr>
        <w:tabs>
          <w:tab w:val="num" w:pos="4320"/>
        </w:tabs>
        <w:ind w:left="4320" w:hanging="360"/>
      </w:pPr>
      <w:rPr>
        <w:rFonts w:ascii="Times" w:hAnsi="Times" w:hint="default"/>
      </w:rPr>
    </w:lvl>
    <w:lvl w:ilvl="6" w:tplc="EC5AD54A" w:tentative="1">
      <w:start w:val="1"/>
      <w:numFmt w:val="bullet"/>
      <w:lvlText w:val="•"/>
      <w:lvlJc w:val="left"/>
      <w:pPr>
        <w:tabs>
          <w:tab w:val="num" w:pos="5040"/>
        </w:tabs>
        <w:ind w:left="5040" w:hanging="360"/>
      </w:pPr>
      <w:rPr>
        <w:rFonts w:ascii="Times" w:hAnsi="Times" w:hint="default"/>
      </w:rPr>
    </w:lvl>
    <w:lvl w:ilvl="7" w:tplc="1A48B308" w:tentative="1">
      <w:start w:val="1"/>
      <w:numFmt w:val="bullet"/>
      <w:lvlText w:val="•"/>
      <w:lvlJc w:val="left"/>
      <w:pPr>
        <w:tabs>
          <w:tab w:val="num" w:pos="5760"/>
        </w:tabs>
        <w:ind w:left="5760" w:hanging="360"/>
      </w:pPr>
      <w:rPr>
        <w:rFonts w:ascii="Times" w:hAnsi="Times" w:hint="default"/>
      </w:rPr>
    </w:lvl>
    <w:lvl w:ilvl="8" w:tplc="B5B68588" w:tentative="1">
      <w:start w:val="1"/>
      <w:numFmt w:val="bullet"/>
      <w:lvlText w:val="•"/>
      <w:lvlJc w:val="left"/>
      <w:pPr>
        <w:tabs>
          <w:tab w:val="num" w:pos="6480"/>
        </w:tabs>
        <w:ind w:left="6480" w:hanging="360"/>
      </w:pPr>
      <w:rPr>
        <w:rFonts w:ascii="Times" w:hAnsi="Times" w:hint="default"/>
      </w:rPr>
    </w:lvl>
  </w:abstractNum>
  <w:abstractNum w:abstractNumId="2">
    <w:nsid w:val="47694FF8"/>
    <w:multiLevelType w:val="hybridMultilevel"/>
    <w:tmpl w:val="2110CA26"/>
    <w:lvl w:ilvl="0" w:tplc="3BAEF11A">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831624"/>
    <w:multiLevelType w:val="hybridMultilevel"/>
    <w:tmpl w:val="8490E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ED6E3B"/>
    <w:multiLevelType w:val="hybridMultilevel"/>
    <w:tmpl w:val="1520E782"/>
    <w:lvl w:ilvl="0" w:tplc="FAE4853A">
      <w:start w:val="1"/>
      <w:numFmt w:val="bullet"/>
      <w:lvlText w:val="•"/>
      <w:lvlJc w:val="left"/>
      <w:pPr>
        <w:tabs>
          <w:tab w:val="num" w:pos="720"/>
        </w:tabs>
        <w:ind w:left="720" w:hanging="360"/>
      </w:pPr>
      <w:rPr>
        <w:rFonts w:ascii="Times" w:hAnsi="Times" w:hint="default"/>
      </w:rPr>
    </w:lvl>
    <w:lvl w:ilvl="1" w:tplc="93662D36" w:tentative="1">
      <w:start w:val="1"/>
      <w:numFmt w:val="bullet"/>
      <w:lvlText w:val="•"/>
      <w:lvlJc w:val="left"/>
      <w:pPr>
        <w:tabs>
          <w:tab w:val="num" w:pos="1440"/>
        </w:tabs>
        <w:ind w:left="1440" w:hanging="360"/>
      </w:pPr>
      <w:rPr>
        <w:rFonts w:ascii="Times" w:hAnsi="Times" w:hint="default"/>
      </w:rPr>
    </w:lvl>
    <w:lvl w:ilvl="2" w:tplc="F892C632" w:tentative="1">
      <w:start w:val="1"/>
      <w:numFmt w:val="bullet"/>
      <w:lvlText w:val="•"/>
      <w:lvlJc w:val="left"/>
      <w:pPr>
        <w:tabs>
          <w:tab w:val="num" w:pos="2160"/>
        </w:tabs>
        <w:ind w:left="2160" w:hanging="360"/>
      </w:pPr>
      <w:rPr>
        <w:rFonts w:ascii="Times" w:hAnsi="Times" w:hint="default"/>
      </w:rPr>
    </w:lvl>
    <w:lvl w:ilvl="3" w:tplc="FF3AEC24" w:tentative="1">
      <w:start w:val="1"/>
      <w:numFmt w:val="bullet"/>
      <w:lvlText w:val="•"/>
      <w:lvlJc w:val="left"/>
      <w:pPr>
        <w:tabs>
          <w:tab w:val="num" w:pos="2880"/>
        </w:tabs>
        <w:ind w:left="2880" w:hanging="360"/>
      </w:pPr>
      <w:rPr>
        <w:rFonts w:ascii="Times" w:hAnsi="Times" w:hint="default"/>
      </w:rPr>
    </w:lvl>
    <w:lvl w:ilvl="4" w:tplc="E08CEA7C" w:tentative="1">
      <w:start w:val="1"/>
      <w:numFmt w:val="bullet"/>
      <w:lvlText w:val="•"/>
      <w:lvlJc w:val="left"/>
      <w:pPr>
        <w:tabs>
          <w:tab w:val="num" w:pos="3600"/>
        </w:tabs>
        <w:ind w:left="3600" w:hanging="360"/>
      </w:pPr>
      <w:rPr>
        <w:rFonts w:ascii="Times" w:hAnsi="Times" w:hint="default"/>
      </w:rPr>
    </w:lvl>
    <w:lvl w:ilvl="5" w:tplc="1400BA74" w:tentative="1">
      <w:start w:val="1"/>
      <w:numFmt w:val="bullet"/>
      <w:lvlText w:val="•"/>
      <w:lvlJc w:val="left"/>
      <w:pPr>
        <w:tabs>
          <w:tab w:val="num" w:pos="4320"/>
        </w:tabs>
        <w:ind w:left="4320" w:hanging="360"/>
      </w:pPr>
      <w:rPr>
        <w:rFonts w:ascii="Times" w:hAnsi="Times" w:hint="default"/>
      </w:rPr>
    </w:lvl>
    <w:lvl w:ilvl="6" w:tplc="A60EDAE0" w:tentative="1">
      <w:start w:val="1"/>
      <w:numFmt w:val="bullet"/>
      <w:lvlText w:val="•"/>
      <w:lvlJc w:val="left"/>
      <w:pPr>
        <w:tabs>
          <w:tab w:val="num" w:pos="5040"/>
        </w:tabs>
        <w:ind w:left="5040" w:hanging="360"/>
      </w:pPr>
      <w:rPr>
        <w:rFonts w:ascii="Times" w:hAnsi="Times" w:hint="default"/>
      </w:rPr>
    </w:lvl>
    <w:lvl w:ilvl="7" w:tplc="5B647738" w:tentative="1">
      <w:start w:val="1"/>
      <w:numFmt w:val="bullet"/>
      <w:lvlText w:val="•"/>
      <w:lvlJc w:val="left"/>
      <w:pPr>
        <w:tabs>
          <w:tab w:val="num" w:pos="5760"/>
        </w:tabs>
        <w:ind w:left="5760" w:hanging="360"/>
      </w:pPr>
      <w:rPr>
        <w:rFonts w:ascii="Times" w:hAnsi="Times" w:hint="default"/>
      </w:rPr>
    </w:lvl>
    <w:lvl w:ilvl="8" w:tplc="18D855B2" w:tentative="1">
      <w:start w:val="1"/>
      <w:numFmt w:val="bullet"/>
      <w:lvlText w:val="•"/>
      <w:lvlJc w:val="left"/>
      <w:pPr>
        <w:tabs>
          <w:tab w:val="num" w:pos="6480"/>
        </w:tabs>
        <w:ind w:left="6480" w:hanging="360"/>
      </w:pPr>
      <w:rPr>
        <w:rFonts w:ascii="Times" w:hAnsi="Times" w:hint="default"/>
      </w:rPr>
    </w:lvl>
  </w:abstractNum>
  <w:abstractNum w:abstractNumId="5">
    <w:nsid w:val="73704D69"/>
    <w:multiLevelType w:val="hybridMultilevel"/>
    <w:tmpl w:val="D4426BB4"/>
    <w:lvl w:ilvl="0" w:tplc="59F46C5A">
      <w:start w:val="1"/>
      <w:numFmt w:val="bullet"/>
      <w:lvlText w:val="•"/>
      <w:lvlJc w:val="left"/>
      <w:pPr>
        <w:tabs>
          <w:tab w:val="num" w:pos="720"/>
        </w:tabs>
        <w:ind w:left="720" w:hanging="360"/>
      </w:pPr>
      <w:rPr>
        <w:rFonts w:ascii="Times" w:hAnsi="Times" w:hint="default"/>
      </w:rPr>
    </w:lvl>
    <w:lvl w:ilvl="1" w:tplc="47D66C3A" w:tentative="1">
      <w:start w:val="1"/>
      <w:numFmt w:val="bullet"/>
      <w:lvlText w:val="•"/>
      <w:lvlJc w:val="left"/>
      <w:pPr>
        <w:tabs>
          <w:tab w:val="num" w:pos="1440"/>
        </w:tabs>
        <w:ind w:left="1440" w:hanging="360"/>
      </w:pPr>
      <w:rPr>
        <w:rFonts w:ascii="Times" w:hAnsi="Times" w:hint="default"/>
      </w:rPr>
    </w:lvl>
    <w:lvl w:ilvl="2" w:tplc="6AC8FE94" w:tentative="1">
      <w:start w:val="1"/>
      <w:numFmt w:val="bullet"/>
      <w:lvlText w:val="•"/>
      <w:lvlJc w:val="left"/>
      <w:pPr>
        <w:tabs>
          <w:tab w:val="num" w:pos="2160"/>
        </w:tabs>
        <w:ind w:left="2160" w:hanging="360"/>
      </w:pPr>
      <w:rPr>
        <w:rFonts w:ascii="Times" w:hAnsi="Times" w:hint="default"/>
      </w:rPr>
    </w:lvl>
    <w:lvl w:ilvl="3" w:tplc="279C1002" w:tentative="1">
      <w:start w:val="1"/>
      <w:numFmt w:val="bullet"/>
      <w:lvlText w:val="•"/>
      <w:lvlJc w:val="left"/>
      <w:pPr>
        <w:tabs>
          <w:tab w:val="num" w:pos="2880"/>
        </w:tabs>
        <w:ind w:left="2880" w:hanging="360"/>
      </w:pPr>
      <w:rPr>
        <w:rFonts w:ascii="Times" w:hAnsi="Times" w:hint="default"/>
      </w:rPr>
    </w:lvl>
    <w:lvl w:ilvl="4" w:tplc="9C5C1272" w:tentative="1">
      <w:start w:val="1"/>
      <w:numFmt w:val="bullet"/>
      <w:lvlText w:val="•"/>
      <w:lvlJc w:val="left"/>
      <w:pPr>
        <w:tabs>
          <w:tab w:val="num" w:pos="3600"/>
        </w:tabs>
        <w:ind w:left="3600" w:hanging="360"/>
      </w:pPr>
      <w:rPr>
        <w:rFonts w:ascii="Times" w:hAnsi="Times" w:hint="default"/>
      </w:rPr>
    </w:lvl>
    <w:lvl w:ilvl="5" w:tplc="F0B844C8" w:tentative="1">
      <w:start w:val="1"/>
      <w:numFmt w:val="bullet"/>
      <w:lvlText w:val="•"/>
      <w:lvlJc w:val="left"/>
      <w:pPr>
        <w:tabs>
          <w:tab w:val="num" w:pos="4320"/>
        </w:tabs>
        <w:ind w:left="4320" w:hanging="360"/>
      </w:pPr>
      <w:rPr>
        <w:rFonts w:ascii="Times" w:hAnsi="Times" w:hint="default"/>
      </w:rPr>
    </w:lvl>
    <w:lvl w:ilvl="6" w:tplc="2534B5A4" w:tentative="1">
      <w:start w:val="1"/>
      <w:numFmt w:val="bullet"/>
      <w:lvlText w:val="•"/>
      <w:lvlJc w:val="left"/>
      <w:pPr>
        <w:tabs>
          <w:tab w:val="num" w:pos="5040"/>
        </w:tabs>
        <w:ind w:left="5040" w:hanging="360"/>
      </w:pPr>
      <w:rPr>
        <w:rFonts w:ascii="Times" w:hAnsi="Times" w:hint="default"/>
      </w:rPr>
    </w:lvl>
    <w:lvl w:ilvl="7" w:tplc="D7742F50" w:tentative="1">
      <w:start w:val="1"/>
      <w:numFmt w:val="bullet"/>
      <w:lvlText w:val="•"/>
      <w:lvlJc w:val="left"/>
      <w:pPr>
        <w:tabs>
          <w:tab w:val="num" w:pos="5760"/>
        </w:tabs>
        <w:ind w:left="5760" w:hanging="360"/>
      </w:pPr>
      <w:rPr>
        <w:rFonts w:ascii="Times" w:hAnsi="Times" w:hint="default"/>
      </w:rPr>
    </w:lvl>
    <w:lvl w:ilvl="8" w:tplc="7D14D5AA" w:tentative="1">
      <w:start w:val="1"/>
      <w:numFmt w:val="bullet"/>
      <w:lvlText w:val="•"/>
      <w:lvlJc w:val="left"/>
      <w:pPr>
        <w:tabs>
          <w:tab w:val="num" w:pos="6480"/>
        </w:tabs>
        <w:ind w:left="6480" w:hanging="360"/>
      </w:pPr>
      <w:rPr>
        <w:rFonts w:ascii="Times" w:hAnsi="Times" w:hint="default"/>
      </w:rPr>
    </w:lvl>
  </w:abstractNum>
  <w:abstractNum w:abstractNumId="6">
    <w:nsid w:val="7BC61BF5"/>
    <w:multiLevelType w:val="hybridMultilevel"/>
    <w:tmpl w:val="78ACF52E"/>
    <w:lvl w:ilvl="0" w:tplc="95AEA6F0">
      <w:start w:val="1"/>
      <w:numFmt w:val="bullet"/>
      <w:lvlText w:val="•"/>
      <w:lvlJc w:val="left"/>
      <w:pPr>
        <w:tabs>
          <w:tab w:val="num" w:pos="720"/>
        </w:tabs>
        <w:ind w:left="720" w:hanging="360"/>
      </w:pPr>
      <w:rPr>
        <w:rFonts w:ascii="Times" w:hAnsi="Times" w:hint="default"/>
      </w:rPr>
    </w:lvl>
    <w:lvl w:ilvl="1" w:tplc="B0DC8C08" w:tentative="1">
      <w:start w:val="1"/>
      <w:numFmt w:val="bullet"/>
      <w:lvlText w:val="•"/>
      <w:lvlJc w:val="left"/>
      <w:pPr>
        <w:tabs>
          <w:tab w:val="num" w:pos="1440"/>
        </w:tabs>
        <w:ind w:left="1440" w:hanging="360"/>
      </w:pPr>
      <w:rPr>
        <w:rFonts w:ascii="Times" w:hAnsi="Times" w:hint="default"/>
      </w:rPr>
    </w:lvl>
    <w:lvl w:ilvl="2" w:tplc="AD96D7DA" w:tentative="1">
      <w:start w:val="1"/>
      <w:numFmt w:val="bullet"/>
      <w:lvlText w:val="•"/>
      <w:lvlJc w:val="left"/>
      <w:pPr>
        <w:tabs>
          <w:tab w:val="num" w:pos="2160"/>
        </w:tabs>
        <w:ind w:left="2160" w:hanging="360"/>
      </w:pPr>
      <w:rPr>
        <w:rFonts w:ascii="Times" w:hAnsi="Times" w:hint="default"/>
      </w:rPr>
    </w:lvl>
    <w:lvl w:ilvl="3" w:tplc="86B0B39E" w:tentative="1">
      <w:start w:val="1"/>
      <w:numFmt w:val="bullet"/>
      <w:lvlText w:val="•"/>
      <w:lvlJc w:val="left"/>
      <w:pPr>
        <w:tabs>
          <w:tab w:val="num" w:pos="2880"/>
        </w:tabs>
        <w:ind w:left="2880" w:hanging="360"/>
      </w:pPr>
      <w:rPr>
        <w:rFonts w:ascii="Times" w:hAnsi="Times" w:hint="default"/>
      </w:rPr>
    </w:lvl>
    <w:lvl w:ilvl="4" w:tplc="6CAA3A14" w:tentative="1">
      <w:start w:val="1"/>
      <w:numFmt w:val="bullet"/>
      <w:lvlText w:val="•"/>
      <w:lvlJc w:val="left"/>
      <w:pPr>
        <w:tabs>
          <w:tab w:val="num" w:pos="3600"/>
        </w:tabs>
        <w:ind w:left="3600" w:hanging="360"/>
      </w:pPr>
      <w:rPr>
        <w:rFonts w:ascii="Times" w:hAnsi="Times" w:hint="default"/>
      </w:rPr>
    </w:lvl>
    <w:lvl w:ilvl="5" w:tplc="7ACAF6FA" w:tentative="1">
      <w:start w:val="1"/>
      <w:numFmt w:val="bullet"/>
      <w:lvlText w:val="•"/>
      <w:lvlJc w:val="left"/>
      <w:pPr>
        <w:tabs>
          <w:tab w:val="num" w:pos="4320"/>
        </w:tabs>
        <w:ind w:left="4320" w:hanging="360"/>
      </w:pPr>
      <w:rPr>
        <w:rFonts w:ascii="Times" w:hAnsi="Times" w:hint="default"/>
      </w:rPr>
    </w:lvl>
    <w:lvl w:ilvl="6" w:tplc="8214A2DC" w:tentative="1">
      <w:start w:val="1"/>
      <w:numFmt w:val="bullet"/>
      <w:lvlText w:val="•"/>
      <w:lvlJc w:val="left"/>
      <w:pPr>
        <w:tabs>
          <w:tab w:val="num" w:pos="5040"/>
        </w:tabs>
        <w:ind w:left="5040" w:hanging="360"/>
      </w:pPr>
      <w:rPr>
        <w:rFonts w:ascii="Times" w:hAnsi="Times" w:hint="default"/>
      </w:rPr>
    </w:lvl>
    <w:lvl w:ilvl="7" w:tplc="3DB0DB74" w:tentative="1">
      <w:start w:val="1"/>
      <w:numFmt w:val="bullet"/>
      <w:lvlText w:val="•"/>
      <w:lvlJc w:val="left"/>
      <w:pPr>
        <w:tabs>
          <w:tab w:val="num" w:pos="5760"/>
        </w:tabs>
        <w:ind w:left="5760" w:hanging="360"/>
      </w:pPr>
      <w:rPr>
        <w:rFonts w:ascii="Times" w:hAnsi="Times" w:hint="default"/>
      </w:rPr>
    </w:lvl>
    <w:lvl w:ilvl="8" w:tplc="AC7A410E" w:tentative="1">
      <w:start w:val="1"/>
      <w:numFmt w:val="bullet"/>
      <w:lvlText w:val="•"/>
      <w:lvlJc w:val="left"/>
      <w:pPr>
        <w:tabs>
          <w:tab w:val="num" w:pos="6480"/>
        </w:tabs>
        <w:ind w:left="6480" w:hanging="360"/>
      </w:pPr>
      <w:rPr>
        <w:rFonts w:ascii="Times" w:hAnsi="Times" w:hint="default"/>
      </w:rPr>
    </w:lvl>
  </w:abstractNum>
  <w:num w:numId="1">
    <w:abstractNumId w:val="5"/>
  </w:num>
  <w:num w:numId="2">
    <w:abstractNumId w:val="4"/>
  </w:num>
  <w:num w:numId="3">
    <w:abstractNumId w:val="6"/>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401"/>
    <w:rsid w:val="00001618"/>
    <w:rsid w:val="0004306D"/>
    <w:rsid w:val="00081B30"/>
    <w:rsid w:val="00094CCE"/>
    <w:rsid w:val="000A3BDF"/>
    <w:rsid w:val="000B5AD6"/>
    <w:rsid w:val="000C5758"/>
    <w:rsid w:val="000E3D72"/>
    <w:rsid w:val="00131D34"/>
    <w:rsid w:val="00140CD2"/>
    <w:rsid w:val="00154401"/>
    <w:rsid w:val="001623ED"/>
    <w:rsid w:val="0017238F"/>
    <w:rsid w:val="001A1892"/>
    <w:rsid w:val="001B2EBD"/>
    <w:rsid w:val="001C5712"/>
    <w:rsid w:val="001D75CD"/>
    <w:rsid w:val="00213AA7"/>
    <w:rsid w:val="00237DF6"/>
    <w:rsid w:val="002415F8"/>
    <w:rsid w:val="00260987"/>
    <w:rsid w:val="00271863"/>
    <w:rsid w:val="002E0980"/>
    <w:rsid w:val="002E160F"/>
    <w:rsid w:val="002E4ECF"/>
    <w:rsid w:val="00313CBB"/>
    <w:rsid w:val="0038704B"/>
    <w:rsid w:val="003B3E0A"/>
    <w:rsid w:val="003C189B"/>
    <w:rsid w:val="003E6072"/>
    <w:rsid w:val="003E7585"/>
    <w:rsid w:val="003F5793"/>
    <w:rsid w:val="00410B73"/>
    <w:rsid w:val="00431CEF"/>
    <w:rsid w:val="0046296D"/>
    <w:rsid w:val="00475279"/>
    <w:rsid w:val="004C4C3D"/>
    <w:rsid w:val="004E206C"/>
    <w:rsid w:val="004F26C2"/>
    <w:rsid w:val="00543D72"/>
    <w:rsid w:val="00544C8A"/>
    <w:rsid w:val="0054612B"/>
    <w:rsid w:val="00574CC7"/>
    <w:rsid w:val="0059335E"/>
    <w:rsid w:val="005D5F6A"/>
    <w:rsid w:val="006044E4"/>
    <w:rsid w:val="006260FA"/>
    <w:rsid w:val="006441A2"/>
    <w:rsid w:val="0065498F"/>
    <w:rsid w:val="00656463"/>
    <w:rsid w:val="00671AB8"/>
    <w:rsid w:val="00675153"/>
    <w:rsid w:val="00680713"/>
    <w:rsid w:val="0069452C"/>
    <w:rsid w:val="006A2596"/>
    <w:rsid w:val="006B09DB"/>
    <w:rsid w:val="006B4128"/>
    <w:rsid w:val="006C389C"/>
    <w:rsid w:val="00705AEF"/>
    <w:rsid w:val="00765AB9"/>
    <w:rsid w:val="00774209"/>
    <w:rsid w:val="00774FD1"/>
    <w:rsid w:val="007B760E"/>
    <w:rsid w:val="007E1211"/>
    <w:rsid w:val="007E1383"/>
    <w:rsid w:val="00820F43"/>
    <w:rsid w:val="008566C5"/>
    <w:rsid w:val="00864019"/>
    <w:rsid w:val="00890BD2"/>
    <w:rsid w:val="00892862"/>
    <w:rsid w:val="00892AD1"/>
    <w:rsid w:val="008C7D09"/>
    <w:rsid w:val="008D3E5A"/>
    <w:rsid w:val="008D549F"/>
    <w:rsid w:val="008E5FE2"/>
    <w:rsid w:val="00901018"/>
    <w:rsid w:val="0091461C"/>
    <w:rsid w:val="0091734B"/>
    <w:rsid w:val="00926429"/>
    <w:rsid w:val="00937C41"/>
    <w:rsid w:val="00985319"/>
    <w:rsid w:val="0099190A"/>
    <w:rsid w:val="009A0968"/>
    <w:rsid w:val="009A662A"/>
    <w:rsid w:val="009B037C"/>
    <w:rsid w:val="009B25B0"/>
    <w:rsid w:val="009B5535"/>
    <w:rsid w:val="009C1FD6"/>
    <w:rsid w:val="009C7BB6"/>
    <w:rsid w:val="009E0CB2"/>
    <w:rsid w:val="009F4844"/>
    <w:rsid w:val="00A07C01"/>
    <w:rsid w:val="00A1199C"/>
    <w:rsid w:val="00A136C9"/>
    <w:rsid w:val="00A22E3D"/>
    <w:rsid w:val="00A708F8"/>
    <w:rsid w:val="00A8141D"/>
    <w:rsid w:val="00A908C2"/>
    <w:rsid w:val="00A96CA9"/>
    <w:rsid w:val="00AB1281"/>
    <w:rsid w:val="00AC3F5F"/>
    <w:rsid w:val="00AD7AF6"/>
    <w:rsid w:val="00B3465C"/>
    <w:rsid w:val="00B750FA"/>
    <w:rsid w:val="00B76064"/>
    <w:rsid w:val="00B77FF7"/>
    <w:rsid w:val="00BA7D34"/>
    <w:rsid w:val="00BD38ED"/>
    <w:rsid w:val="00BE064F"/>
    <w:rsid w:val="00BE2A55"/>
    <w:rsid w:val="00BE5656"/>
    <w:rsid w:val="00C06571"/>
    <w:rsid w:val="00C4397C"/>
    <w:rsid w:val="00C46C82"/>
    <w:rsid w:val="00CA4731"/>
    <w:rsid w:val="00CC230F"/>
    <w:rsid w:val="00D03F5A"/>
    <w:rsid w:val="00D05885"/>
    <w:rsid w:val="00D108AE"/>
    <w:rsid w:val="00D10FAC"/>
    <w:rsid w:val="00D251F2"/>
    <w:rsid w:val="00D57880"/>
    <w:rsid w:val="00DA40AB"/>
    <w:rsid w:val="00E2585E"/>
    <w:rsid w:val="00E27C2C"/>
    <w:rsid w:val="00E50876"/>
    <w:rsid w:val="00E911ED"/>
    <w:rsid w:val="00E93E63"/>
    <w:rsid w:val="00EA45B1"/>
    <w:rsid w:val="00EA7037"/>
    <w:rsid w:val="00EE7DF7"/>
    <w:rsid w:val="00EF7EDA"/>
    <w:rsid w:val="00F00B2F"/>
    <w:rsid w:val="00F40CE7"/>
    <w:rsid w:val="00F412C7"/>
    <w:rsid w:val="00F52E6B"/>
    <w:rsid w:val="00F976B7"/>
    <w:rsid w:val="00FA1B09"/>
    <w:rsid w:val="00FB0863"/>
    <w:rsid w:val="00FE59DE"/>
    <w:rsid w:val="00FF2F4C"/>
    <w:rsid w:val="00FF5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6D1884-9BDC-4F6E-ABD6-E0F0E0D84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41D"/>
    <w:rPr>
      <w:rFonts w:eastAsia="Times New Roman"/>
      <w:sz w:val="24"/>
      <w:szCs w:val="24"/>
    </w:rPr>
  </w:style>
  <w:style w:type="paragraph" w:styleId="Heading1">
    <w:name w:val="heading 1"/>
    <w:basedOn w:val="Normal"/>
    <w:next w:val="Normal"/>
    <w:link w:val="Heading1Char"/>
    <w:qFormat/>
    <w:rsid w:val="00154401"/>
    <w:pPr>
      <w:keepNext/>
      <w:spacing w:before="240" w:after="60"/>
      <w:outlineLvl w:val="0"/>
    </w:pPr>
    <w:rPr>
      <w:rFonts w:ascii="Arial" w:hAnsi="Arial" w:cs="Arial"/>
      <w:b/>
      <w:bCs/>
      <w:kern w:val="32"/>
      <w:sz w:val="32"/>
      <w:szCs w:val="32"/>
    </w:rPr>
  </w:style>
  <w:style w:type="paragraph" w:styleId="Heading2">
    <w:name w:val="heading 2"/>
    <w:next w:val="Normal"/>
    <w:qFormat/>
    <w:rsid w:val="00154401"/>
    <w:pPr>
      <w:keepNext/>
      <w:outlineLvl w:val="1"/>
    </w:pPr>
    <w:rPr>
      <w:rFonts w:ascii="Tahoma" w:eastAsia="Times New Roman" w:hAnsi="Tahoma" w:cs="Tahoma"/>
      <w:b/>
      <w:bCs/>
      <w:color w:val="0000FF"/>
      <w:sz w:val="32"/>
      <w:szCs w:val="28"/>
      <w:u w:val="thi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54401"/>
    <w:rPr>
      <w:color w:val="0000FF"/>
      <w:u w:val="single"/>
    </w:rPr>
  </w:style>
  <w:style w:type="table" w:styleId="TableGrid">
    <w:name w:val="Table Grid"/>
    <w:basedOn w:val="TableNormal"/>
    <w:rsid w:val="0015440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List">
    <w:name w:val="NumList"/>
    <w:rsid w:val="00F52E6B"/>
    <w:pPr>
      <w:spacing w:before="60" w:after="60"/>
      <w:ind w:left="288" w:hanging="288"/>
    </w:pPr>
    <w:rPr>
      <w:rFonts w:ascii="Calibri" w:eastAsia="Times New Roman" w:hAnsi="Calibri"/>
      <w:sz w:val="22"/>
      <w:szCs w:val="24"/>
    </w:rPr>
  </w:style>
  <w:style w:type="paragraph" w:customStyle="1" w:styleId="NormalTable">
    <w:name w:val="NormalTable"/>
    <w:rsid w:val="00154401"/>
    <w:rPr>
      <w:rFonts w:eastAsia="Times New Roman"/>
      <w:sz w:val="24"/>
      <w:szCs w:val="24"/>
    </w:rPr>
  </w:style>
  <w:style w:type="paragraph" w:customStyle="1" w:styleId="SafetyMessage">
    <w:name w:val="Safety Message"/>
    <w:basedOn w:val="Normal"/>
    <w:link w:val="SafetyMessageChar"/>
    <w:rsid w:val="00154401"/>
    <w:pPr>
      <w:overflowPunct w:val="0"/>
      <w:autoSpaceDE w:val="0"/>
      <w:autoSpaceDN w:val="0"/>
      <w:adjustRightInd w:val="0"/>
      <w:textAlignment w:val="baseline"/>
    </w:pPr>
    <w:rPr>
      <w:rFonts w:ascii="Arial Black" w:hAnsi="Arial Black" w:cs="Calibri"/>
      <w:color w:val="FF0000"/>
      <w:sz w:val="22"/>
      <w:szCs w:val="20"/>
    </w:rPr>
  </w:style>
  <w:style w:type="character" w:customStyle="1" w:styleId="SafetyMessageChar">
    <w:name w:val="Safety Message Char"/>
    <w:link w:val="SafetyMessage"/>
    <w:rsid w:val="00154401"/>
    <w:rPr>
      <w:rFonts w:ascii="Arial Black" w:hAnsi="Arial Black" w:cs="Calibri"/>
      <w:color w:val="FF0000"/>
      <w:sz w:val="22"/>
      <w:lang w:val="en-US" w:eastAsia="en-US" w:bidi="ar-SA"/>
    </w:rPr>
  </w:style>
  <w:style w:type="paragraph" w:styleId="NoSpacing">
    <w:name w:val="No Spacing"/>
    <w:qFormat/>
    <w:rsid w:val="003E7585"/>
    <w:rPr>
      <w:rFonts w:eastAsia="Times New Roman"/>
      <w:sz w:val="24"/>
      <w:szCs w:val="24"/>
    </w:rPr>
  </w:style>
  <w:style w:type="paragraph" w:customStyle="1" w:styleId="CurrAsset">
    <w:name w:val="Curr Asset"/>
    <w:link w:val="CurrAssetChar"/>
    <w:rsid w:val="0069452C"/>
    <w:rPr>
      <w:rFonts w:ascii="Tahoma" w:eastAsia="Times New Roman" w:hAnsi="Tahoma"/>
      <w:b/>
      <w:color w:val="FF0000"/>
      <w:sz w:val="24"/>
      <w:szCs w:val="24"/>
    </w:rPr>
  </w:style>
  <w:style w:type="character" w:customStyle="1" w:styleId="CurrAssetChar">
    <w:name w:val="Curr Asset Char"/>
    <w:link w:val="CurrAsset"/>
    <w:rsid w:val="0069452C"/>
    <w:rPr>
      <w:rFonts w:ascii="Tahoma" w:hAnsi="Tahoma"/>
      <w:b/>
      <w:color w:val="FF0000"/>
      <w:sz w:val="24"/>
      <w:szCs w:val="24"/>
      <w:lang w:val="en-US" w:eastAsia="en-US" w:bidi="ar-SA"/>
    </w:rPr>
  </w:style>
  <w:style w:type="paragraph" w:customStyle="1" w:styleId="SLIDE1">
    <w:name w:val="SLIDE 1"/>
    <w:link w:val="SLIDE1Char"/>
    <w:qFormat/>
    <w:rsid w:val="003E7585"/>
    <w:pPr>
      <w:spacing w:before="60"/>
      <w:ind w:left="576" w:hanging="288"/>
    </w:pPr>
    <w:rPr>
      <w:sz w:val="24"/>
      <w:szCs w:val="24"/>
      <w:lang w:eastAsia="ja-JP"/>
    </w:rPr>
  </w:style>
  <w:style w:type="character" w:customStyle="1" w:styleId="SLIDE1Char">
    <w:name w:val="SLIDE 1 Char"/>
    <w:link w:val="SLIDE1"/>
    <w:rsid w:val="003E7585"/>
    <w:rPr>
      <w:rFonts w:eastAsia="MS Mincho"/>
      <w:sz w:val="24"/>
      <w:szCs w:val="24"/>
      <w:lang w:val="en-US" w:eastAsia="ja-JP" w:bidi="ar-SA"/>
    </w:rPr>
  </w:style>
  <w:style w:type="paragraph" w:customStyle="1" w:styleId="SLIDE2">
    <w:name w:val="SLIDE 2"/>
    <w:basedOn w:val="Normal"/>
    <w:link w:val="SLIDE2Char"/>
    <w:qFormat/>
    <w:rsid w:val="007E1211"/>
    <w:pPr>
      <w:spacing w:before="60"/>
      <w:ind w:left="720" w:hanging="432"/>
    </w:pPr>
    <w:rPr>
      <w:rFonts w:eastAsia="MS Mincho"/>
      <w:lang w:eastAsia="ja-JP"/>
    </w:rPr>
  </w:style>
  <w:style w:type="paragraph" w:customStyle="1" w:styleId="SLIDEHEADER">
    <w:name w:val="SLIDEHEADER"/>
    <w:link w:val="SLIDEHEADERChar"/>
    <w:rsid w:val="007E1211"/>
    <w:pPr>
      <w:spacing w:before="60"/>
      <w:ind w:left="576" w:hanging="288"/>
    </w:pPr>
    <w:rPr>
      <w:rFonts w:ascii="Arial Black" w:hAnsi="Arial Black"/>
      <w:color w:val="0000FF"/>
      <w:szCs w:val="24"/>
      <w:lang w:eastAsia="ja-JP"/>
    </w:rPr>
  </w:style>
  <w:style w:type="character" w:customStyle="1" w:styleId="SLIDE2Char">
    <w:name w:val="SLIDE 2 Char"/>
    <w:link w:val="SLIDE2"/>
    <w:rsid w:val="007E1211"/>
    <w:rPr>
      <w:rFonts w:eastAsia="MS Mincho"/>
      <w:sz w:val="24"/>
      <w:szCs w:val="24"/>
      <w:lang w:val="en-US" w:eastAsia="ja-JP" w:bidi="ar-SA"/>
    </w:rPr>
  </w:style>
  <w:style w:type="character" w:customStyle="1" w:styleId="SLIDEHEADERChar">
    <w:name w:val="SLIDEHEADER Char"/>
    <w:link w:val="SLIDEHEADER"/>
    <w:rsid w:val="007E1211"/>
    <w:rPr>
      <w:rFonts w:ascii="Arial Black" w:eastAsia="MS Mincho" w:hAnsi="Arial Black"/>
      <w:color w:val="0000FF"/>
      <w:szCs w:val="24"/>
      <w:lang w:val="en-US" w:eastAsia="ja-JP" w:bidi="ar-SA"/>
    </w:rPr>
  </w:style>
  <w:style w:type="paragraph" w:customStyle="1" w:styleId="SLIDE3">
    <w:name w:val="SLIDE 3"/>
    <w:basedOn w:val="SLIDE2"/>
    <w:rsid w:val="007E1211"/>
    <w:pPr>
      <w:ind w:left="864" w:hanging="576"/>
    </w:pPr>
  </w:style>
  <w:style w:type="paragraph" w:customStyle="1" w:styleId="ANIMATION">
    <w:name w:val="ANIMATION"/>
    <w:rsid w:val="00237DF6"/>
    <w:rPr>
      <w:rFonts w:eastAsia="Times New Roman"/>
      <w:sz w:val="12"/>
      <w:szCs w:val="24"/>
    </w:rPr>
  </w:style>
  <w:style w:type="paragraph" w:styleId="ListParagraph">
    <w:name w:val="List Paragraph"/>
    <w:basedOn w:val="Normal"/>
    <w:uiPriority w:val="34"/>
    <w:qFormat/>
    <w:rsid w:val="00BD38ED"/>
    <w:pPr>
      <w:ind w:left="720"/>
      <w:contextualSpacing/>
    </w:pPr>
  </w:style>
  <w:style w:type="character" w:customStyle="1" w:styleId="Heading1Char">
    <w:name w:val="Heading 1 Char"/>
    <w:link w:val="Heading1"/>
    <w:rsid w:val="00BD38ED"/>
    <w:rPr>
      <w:rFonts w:ascii="Arial" w:eastAsia="Times New Roman" w:hAnsi="Arial" w:cs="Arial"/>
      <w:b/>
      <w:bCs/>
      <w:kern w:val="32"/>
      <w:sz w:val="32"/>
      <w:szCs w:val="32"/>
    </w:rPr>
  </w:style>
  <w:style w:type="character" w:styleId="Strong">
    <w:name w:val="Strong"/>
    <w:aliases w:val="TechTip"/>
    <w:qFormat/>
    <w:rsid w:val="00A136C9"/>
    <w:rPr>
      <w:rFonts w:ascii="Arial Black" w:hAnsi="Arial Black"/>
      <w:b w:val="0"/>
      <w:bCs/>
      <w:color w:val="FFC000"/>
      <w:sz w:val="22"/>
    </w:rPr>
  </w:style>
  <w:style w:type="character" w:styleId="FollowedHyperlink">
    <w:name w:val="FollowedHyperlink"/>
    <w:rsid w:val="001A1892"/>
    <w:rPr>
      <w:color w:val="954F72"/>
      <w:u w:val="single"/>
    </w:rPr>
  </w:style>
  <w:style w:type="character" w:styleId="Emphasis">
    <w:name w:val="Emphasis"/>
    <w:aliases w:val="FREQQUEST"/>
    <w:qFormat/>
    <w:rsid w:val="009A0968"/>
    <w:rPr>
      <w:rFonts w:ascii="Arial Black" w:hAnsi="Arial Black"/>
      <w:i w:val="0"/>
      <w:iCs/>
      <w:color w:val="00B0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1506">
      <w:bodyDiv w:val="1"/>
      <w:marLeft w:val="0"/>
      <w:marRight w:val="0"/>
      <w:marTop w:val="0"/>
      <w:marBottom w:val="0"/>
      <w:divBdr>
        <w:top w:val="none" w:sz="0" w:space="0" w:color="auto"/>
        <w:left w:val="none" w:sz="0" w:space="0" w:color="auto"/>
        <w:bottom w:val="none" w:sz="0" w:space="0" w:color="auto"/>
        <w:right w:val="none" w:sz="0" w:space="0" w:color="auto"/>
      </w:divBdr>
      <w:divsChild>
        <w:div w:id="982195510">
          <w:marLeft w:val="547"/>
          <w:marRight w:val="0"/>
          <w:marTop w:val="144"/>
          <w:marBottom w:val="0"/>
          <w:divBdr>
            <w:top w:val="none" w:sz="0" w:space="0" w:color="auto"/>
            <w:left w:val="none" w:sz="0" w:space="0" w:color="auto"/>
            <w:bottom w:val="none" w:sz="0" w:space="0" w:color="auto"/>
            <w:right w:val="none" w:sz="0" w:space="0" w:color="auto"/>
          </w:divBdr>
        </w:div>
        <w:div w:id="1042023877">
          <w:marLeft w:val="547"/>
          <w:marRight w:val="0"/>
          <w:marTop w:val="144"/>
          <w:marBottom w:val="0"/>
          <w:divBdr>
            <w:top w:val="none" w:sz="0" w:space="0" w:color="auto"/>
            <w:left w:val="none" w:sz="0" w:space="0" w:color="auto"/>
            <w:bottom w:val="none" w:sz="0" w:space="0" w:color="auto"/>
            <w:right w:val="none" w:sz="0" w:space="0" w:color="auto"/>
          </w:divBdr>
        </w:div>
        <w:div w:id="1511288680">
          <w:marLeft w:val="547"/>
          <w:marRight w:val="0"/>
          <w:marTop w:val="144"/>
          <w:marBottom w:val="0"/>
          <w:divBdr>
            <w:top w:val="none" w:sz="0" w:space="0" w:color="auto"/>
            <w:left w:val="none" w:sz="0" w:space="0" w:color="auto"/>
            <w:bottom w:val="none" w:sz="0" w:space="0" w:color="auto"/>
            <w:right w:val="none" w:sz="0" w:space="0" w:color="auto"/>
          </w:divBdr>
        </w:div>
      </w:divsChild>
    </w:div>
    <w:div w:id="442844063">
      <w:bodyDiv w:val="1"/>
      <w:marLeft w:val="0"/>
      <w:marRight w:val="0"/>
      <w:marTop w:val="0"/>
      <w:marBottom w:val="0"/>
      <w:divBdr>
        <w:top w:val="none" w:sz="0" w:space="0" w:color="auto"/>
        <w:left w:val="none" w:sz="0" w:space="0" w:color="auto"/>
        <w:bottom w:val="none" w:sz="0" w:space="0" w:color="auto"/>
        <w:right w:val="none" w:sz="0" w:space="0" w:color="auto"/>
      </w:divBdr>
      <w:divsChild>
        <w:div w:id="1295721567">
          <w:marLeft w:val="547"/>
          <w:marRight w:val="0"/>
          <w:marTop w:val="144"/>
          <w:marBottom w:val="0"/>
          <w:divBdr>
            <w:top w:val="none" w:sz="0" w:space="0" w:color="auto"/>
            <w:left w:val="none" w:sz="0" w:space="0" w:color="auto"/>
            <w:bottom w:val="none" w:sz="0" w:space="0" w:color="auto"/>
            <w:right w:val="none" w:sz="0" w:space="0" w:color="auto"/>
          </w:divBdr>
        </w:div>
        <w:div w:id="1359356577">
          <w:marLeft w:val="547"/>
          <w:marRight w:val="0"/>
          <w:marTop w:val="144"/>
          <w:marBottom w:val="0"/>
          <w:divBdr>
            <w:top w:val="none" w:sz="0" w:space="0" w:color="auto"/>
            <w:left w:val="none" w:sz="0" w:space="0" w:color="auto"/>
            <w:bottom w:val="none" w:sz="0" w:space="0" w:color="auto"/>
            <w:right w:val="none" w:sz="0" w:space="0" w:color="auto"/>
          </w:divBdr>
        </w:div>
      </w:divsChild>
    </w:div>
    <w:div w:id="1068067321">
      <w:bodyDiv w:val="1"/>
      <w:marLeft w:val="0"/>
      <w:marRight w:val="0"/>
      <w:marTop w:val="0"/>
      <w:marBottom w:val="0"/>
      <w:divBdr>
        <w:top w:val="none" w:sz="0" w:space="0" w:color="auto"/>
        <w:left w:val="none" w:sz="0" w:space="0" w:color="auto"/>
        <w:bottom w:val="none" w:sz="0" w:space="0" w:color="auto"/>
        <w:right w:val="none" w:sz="0" w:space="0" w:color="auto"/>
      </w:divBdr>
      <w:divsChild>
        <w:div w:id="1351906397">
          <w:marLeft w:val="547"/>
          <w:marRight w:val="0"/>
          <w:marTop w:val="144"/>
          <w:marBottom w:val="0"/>
          <w:divBdr>
            <w:top w:val="none" w:sz="0" w:space="0" w:color="auto"/>
            <w:left w:val="none" w:sz="0" w:space="0" w:color="auto"/>
            <w:bottom w:val="none" w:sz="0" w:space="0" w:color="auto"/>
            <w:right w:val="none" w:sz="0" w:space="0" w:color="auto"/>
          </w:divBdr>
        </w:div>
        <w:div w:id="1532106065">
          <w:marLeft w:val="547"/>
          <w:marRight w:val="0"/>
          <w:marTop w:val="144"/>
          <w:marBottom w:val="0"/>
          <w:divBdr>
            <w:top w:val="none" w:sz="0" w:space="0" w:color="auto"/>
            <w:left w:val="none" w:sz="0" w:space="0" w:color="auto"/>
            <w:bottom w:val="none" w:sz="0" w:space="0" w:color="auto"/>
            <w:right w:val="none" w:sz="0" w:space="0" w:color="auto"/>
          </w:divBdr>
        </w:div>
      </w:divsChild>
    </w:div>
    <w:div w:id="1104885554">
      <w:bodyDiv w:val="1"/>
      <w:marLeft w:val="0"/>
      <w:marRight w:val="0"/>
      <w:marTop w:val="0"/>
      <w:marBottom w:val="0"/>
      <w:divBdr>
        <w:top w:val="none" w:sz="0" w:space="0" w:color="auto"/>
        <w:left w:val="none" w:sz="0" w:space="0" w:color="auto"/>
        <w:bottom w:val="none" w:sz="0" w:space="0" w:color="auto"/>
        <w:right w:val="none" w:sz="0" w:space="0" w:color="auto"/>
      </w:divBdr>
      <w:divsChild>
        <w:div w:id="1578515532">
          <w:marLeft w:val="547"/>
          <w:marRight w:val="0"/>
          <w:marTop w:val="144"/>
          <w:marBottom w:val="0"/>
          <w:divBdr>
            <w:top w:val="none" w:sz="0" w:space="0" w:color="auto"/>
            <w:left w:val="none" w:sz="0" w:space="0" w:color="auto"/>
            <w:bottom w:val="none" w:sz="0" w:space="0" w:color="auto"/>
            <w:right w:val="none" w:sz="0" w:space="0" w:color="auto"/>
          </w:divBdr>
        </w:div>
        <w:div w:id="1936547505">
          <w:marLeft w:val="547"/>
          <w:marRight w:val="0"/>
          <w:marTop w:val="144"/>
          <w:marBottom w:val="0"/>
          <w:divBdr>
            <w:top w:val="none" w:sz="0" w:space="0" w:color="auto"/>
            <w:left w:val="none" w:sz="0" w:space="0" w:color="auto"/>
            <w:bottom w:val="none" w:sz="0" w:space="0" w:color="auto"/>
            <w:right w:val="none" w:sz="0" w:space="0" w:color="auto"/>
          </w:divBdr>
        </w:div>
        <w:div w:id="2069647423">
          <w:marLeft w:val="547"/>
          <w:marRight w:val="0"/>
          <w:marTop w:val="144"/>
          <w:marBottom w:val="0"/>
          <w:divBdr>
            <w:top w:val="none" w:sz="0" w:space="0" w:color="auto"/>
            <w:left w:val="none" w:sz="0" w:space="0" w:color="auto"/>
            <w:bottom w:val="none" w:sz="0" w:space="0" w:color="auto"/>
            <w:right w:val="none" w:sz="0" w:space="0" w:color="auto"/>
          </w:divBdr>
        </w:div>
      </w:divsChild>
    </w:div>
    <w:div w:id="1472140257">
      <w:bodyDiv w:val="1"/>
      <w:marLeft w:val="0"/>
      <w:marRight w:val="0"/>
      <w:marTop w:val="0"/>
      <w:marBottom w:val="0"/>
      <w:divBdr>
        <w:top w:val="none" w:sz="0" w:space="0" w:color="auto"/>
        <w:left w:val="none" w:sz="0" w:space="0" w:color="auto"/>
        <w:bottom w:val="none" w:sz="0" w:space="0" w:color="auto"/>
        <w:right w:val="none" w:sz="0" w:space="0" w:color="auto"/>
      </w:divBdr>
      <w:divsChild>
        <w:div w:id="802771279">
          <w:marLeft w:val="547"/>
          <w:marRight w:val="0"/>
          <w:marTop w:val="144"/>
          <w:marBottom w:val="0"/>
          <w:divBdr>
            <w:top w:val="none" w:sz="0" w:space="0" w:color="auto"/>
            <w:left w:val="none" w:sz="0" w:space="0" w:color="auto"/>
            <w:bottom w:val="none" w:sz="0" w:space="0" w:color="auto"/>
            <w:right w:val="none" w:sz="0" w:space="0" w:color="auto"/>
          </w:divBdr>
        </w:div>
        <w:div w:id="1817187058">
          <w:marLeft w:val="547"/>
          <w:marRight w:val="0"/>
          <w:marTop w:val="144"/>
          <w:marBottom w:val="0"/>
          <w:divBdr>
            <w:top w:val="none" w:sz="0" w:space="0" w:color="auto"/>
            <w:left w:val="none" w:sz="0" w:space="0" w:color="auto"/>
            <w:bottom w:val="none" w:sz="0" w:space="0" w:color="auto"/>
            <w:right w:val="none" w:sz="0" w:space="0" w:color="auto"/>
          </w:divBdr>
        </w:div>
        <w:div w:id="1922173130">
          <w:marLeft w:val="547"/>
          <w:marRight w:val="0"/>
          <w:marTop w:val="144"/>
          <w:marBottom w:val="0"/>
          <w:divBdr>
            <w:top w:val="none" w:sz="0" w:space="0" w:color="auto"/>
            <w:left w:val="none" w:sz="0" w:space="0" w:color="auto"/>
            <w:bottom w:val="none" w:sz="0" w:space="0" w:color="auto"/>
            <w:right w:val="none" w:sz="0" w:space="0" w:color="auto"/>
          </w:divBdr>
        </w:div>
      </w:divsChild>
    </w:div>
    <w:div w:id="1769766708">
      <w:bodyDiv w:val="1"/>
      <w:marLeft w:val="0"/>
      <w:marRight w:val="0"/>
      <w:marTop w:val="0"/>
      <w:marBottom w:val="0"/>
      <w:divBdr>
        <w:top w:val="none" w:sz="0" w:space="0" w:color="auto"/>
        <w:left w:val="none" w:sz="0" w:space="0" w:color="auto"/>
        <w:bottom w:val="none" w:sz="0" w:space="0" w:color="auto"/>
        <w:right w:val="none" w:sz="0" w:space="0" w:color="auto"/>
      </w:divBdr>
      <w:divsChild>
        <w:div w:id="14812440">
          <w:marLeft w:val="547"/>
          <w:marRight w:val="0"/>
          <w:marTop w:val="144"/>
          <w:marBottom w:val="0"/>
          <w:divBdr>
            <w:top w:val="none" w:sz="0" w:space="0" w:color="auto"/>
            <w:left w:val="none" w:sz="0" w:space="0" w:color="auto"/>
            <w:bottom w:val="none" w:sz="0" w:space="0" w:color="auto"/>
            <w:right w:val="none" w:sz="0" w:space="0" w:color="auto"/>
          </w:divBdr>
        </w:div>
        <w:div w:id="1723946922">
          <w:marLeft w:val="547"/>
          <w:marRight w:val="0"/>
          <w:marTop w:val="144"/>
          <w:marBottom w:val="0"/>
          <w:divBdr>
            <w:top w:val="none" w:sz="0" w:space="0" w:color="auto"/>
            <w:left w:val="none" w:sz="0" w:space="0" w:color="auto"/>
            <w:bottom w:val="none" w:sz="0" w:space="0" w:color="auto"/>
            <w:right w:val="none" w:sz="0" w:space="0" w:color="auto"/>
          </w:divBdr>
        </w:div>
      </w:divsChild>
    </w:div>
    <w:div w:id="1982952689">
      <w:bodyDiv w:val="1"/>
      <w:marLeft w:val="0"/>
      <w:marRight w:val="0"/>
      <w:marTop w:val="0"/>
      <w:marBottom w:val="0"/>
      <w:divBdr>
        <w:top w:val="none" w:sz="0" w:space="0" w:color="auto"/>
        <w:left w:val="none" w:sz="0" w:space="0" w:color="auto"/>
        <w:bottom w:val="none" w:sz="0" w:space="0" w:color="auto"/>
        <w:right w:val="none" w:sz="0" w:space="0" w:color="auto"/>
      </w:divBdr>
      <w:divsChild>
        <w:div w:id="1125468845">
          <w:marLeft w:val="547"/>
          <w:marRight w:val="0"/>
          <w:marTop w:val="144"/>
          <w:marBottom w:val="0"/>
          <w:divBdr>
            <w:top w:val="none" w:sz="0" w:space="0" w:color="auto"/>
            <w:left w:val="none" w:sz="0" w:space="0" w:color="auto"/>
            <w:bottom w:val="none" w:sz="0" w:space="0" w:color="auto"/>
            <w:right w:val="none" w:sz="0" w:space="0" w:color="auto"/>
          </w:divBdr>
        </w:div>
        <w:div w:id="1396317795">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jameshalderman.com/books_a9.html" TargetMode="External"/><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hyperlink" Target="http://www.jameshalderman.com/books_a9.html" TargetMode="External"/><Relationship Id="rId11" Type="http://schemas.openxmlformats.org/officeDocument/2006/relationships/hyperlink" Target="http://www.jameshalderman.com/links/a9/video_links/a9_light_diesel.html" TargetMode="External"/><Relationship Id="rId5" Type="http://schemas.openxmlformats.org/officeDocument/2006/relationships/hyperlink" Target="http://www.jameshalderman.com" TargetMode="External"/><Relationship Id="rId15" Type="http://schemas.openxmlformats.org/officeDocument/2006/relationships/hyperlink" Target="#462,56,SAFETY%20TIP"/><Relationship Id="rId23" Type="http://schemas.openxmlformats.org/officeDocument/2006/relationships/theme" Target="theme/theme1.xml"/><Relationship Id="rId10" Type="http://schemas.openxmlformats.org/officeDocument/2006/relationships/hyperlink" Target="http://www.jameshalderman.com/" TargetMode="Externa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828</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Chapter 26 Engine Diagnosis</vt:lpstr>
    </vt:vector>
  </TitlesOfParts>
  <Company>C-Tec</Company>
  <LinksUpToDate>false</LinksUpToDate>
  <CharactersWithSpaces>5558</CharactersWithSpaces>
  <SharedDoc>false</SharedDoc>
  <HLinks>
    <vt:vector size="84" baseType="variant">
      <vt:variant>
        <vt:i4>1966098</vt:i4>
      </vt:variant>
      <vt:variant>
        <vt:i4>39</vt:i4>
      </vt:variant>
      <vt:variant>
        <vt:i4>0</vt:i4>
      </vt:variant>
      <vt:variant>
        <vt:i4>5</vt:i4>
      </vt:variant>
      <vt:variant>
        <vt:lpwstr>http://www.jameshalderman.com/links/book_master/ws/word_search_ch_18.pdf</vt:lpwstr>
      </vt:variant>
      <vt:variant>
        <vt:lpwstr/>
      </vt:variant>
      <vt:variant>
        <vt:i4>983065</vt:i4>
      </vt:variant>
      <vt:variant>
        <vt:i4>36</vt:i4>
      </vt:variant>
      <vt:variant>
        <vt:i4>0</vt:i4>
      </vt:variant>
      <vt:variant>
        <vt:i4>5</vt:i4>
      </vt:variant>
      <vt:variant>
        <vt:lpwstr>http://www.jameshalderman.com/links/book_master/ws/word_search_ch_18.doc</vt:lpwstr>
      </vt:variant>
      <vt:variant>
        <vt:lpwstr/>
      </vt:variant>
      <vt:variant>
        <vt:i4>4915320</vt:i4>
      </vt:variant>
      <vt:variant>
        <vt:i4>33</vt:i4>
      </vt:variant>
      <vt:variant>
        <vt:i4>0</vt:i4>
      </vt:variant>
      <vt:variant>
        <vt:i4>5</vt:i4>
      </vt:variant>
      <vt:variant>
        <vt:lpwstr>http://www.jameshalderman.com/links/book_master/cw/crossword_ch_18.pdf</vt:lpwstr>
      </vt:variant>
      <vt:variant>
        <vt:lpwstr/>
      </vt:variant>
      <vt:variant>
        <vt:i4>5898355</vt:i4>
      </vt:variant>
      <vt:variant>
        <vt:i4>30</vt:i4>
      </vt:variant>
      <vt:variant>
        <vt:i4>0</vt:i4>
      </vt:variant>
      <vt:variant>
        <vt:i4>5</vt:i4>
      </vt:variant>
      <vt:variant>
        <vt:lpwstr>http://www.jameshalderman.com/links/book_master/cw/crossword_ch_18.doc</vt:lpwstr>
      </vt:variant>
      <vt:variant>
        <vt:lpwstr/>
      </vt:variant>
      <vt:variant>
        <vt:i4>4194424</vt:i4>
      </vt:variant>
      <vt:variant>
        <vt:i4>27</vt:i4>
      </vt:variant>
      <vt:variant>
        <vt:i4>0</vt:i4>
      </vt:variant>
      <vt:variant>
        <vt:i4>5</vt:i4>
      </vt:variant>
      <vt:variant>
        <vt:lpwstr>http://www.jameshalderman.com/links/book_master/cw/crossword_ch_13.pdf</vt:lpwstr>
      </vt:variant>
      <vt:variant>
        <vt:lpwstr/>
      </vt:variant>
      <vt:variant>
        <vt:i4>5308531</vt:i4>
      </vt:variant>
      <vt:variant>
        <vt:i4>24</vt:i4>
      </vt:variant>
      <vt:variant>
        <vt:i4>0</vt:i4>
      </vt:variant>
      <vt:variant>
        <vt:i4>5</vt:i4>
      </vt:variant>
      <vt:variant>
        <vt:lpwstr>http://www.jameshalderman.com/links/book_master/cw/crossword_ch_13.doc</vt:lpwstr>
      </vt:variant>
      <vt:variant>
        <vt:lpwstr/>
      </vt:variant>
      <vt:variant>
        <vt:i4>12</vt:i4>
      </vt:variant>
      <vt:variant>
        <vt:i4>15</vt:i4>
      </vt:variant>
      <vt:variant>
        <vt:i4>0</vt:i4>
      </vt:variant>
      <vt:variant>
        <vt:i4>5</vt:i4>
      </vt:variant>
      <vt:variant>
        <vt:lpwstr>http://media.pearsoncmg.com/ph/chet/chet_myautomotivelab_2/animations/A1_Animation/Chapter11_Fig_11_5/index.htm</vt:lpwstr>
      </vt:variant>
      <vt:variant>
        <vt:lpwstr/>
      </vt:variant>
      <vt:variant>
        <vt:i4>5701637</vt:i4>
      </vt:variant>
      <vt:variant>
        <vt:i4>9</vt:i4>
      </vt:variant>
      <vt:variant>
        <vt:i4>0</vt:i4>
      </vt:variant>
      <vt:variant>
        <vt:i4>5</vt:i4>
      </vt:variant>
      <vt:variant>
        <vt:lpwstr>http://www.jameshalderman.com/links/book_master/vid/ch19/video_frame.html</vt:lpwstr>
      </vt:variant>
      <vt:variant>
        <vt:lpwstr/>
      </vt:variant>
      <vt:variant>
        <vt:i4>2555960</vt:i4>
      </vt:variant>
      <vt:variant>
        <vt:i4>6</vt:i4>
      </vt:variant>
      <vt:variant>
        <vt:i4>0</vt:i4>
      </vt:variant>
      <vt:variant>
        <vt:i4>5</vt:i4>
      </vt:variant>
      <vt:variant>
        <vt:lpwstr>http://www.jameshalderman.com/</vt:lpwstr>
      </vt:variant>
      <vt:variant>
        <vt:lpwstr/>
      </vt:variant>
      <vt:variant>
        <vt:i4>131111</vt:i4>
      </vt:variant>
      <vt:variant>
        <vt:i4>3</vt:i4>
      </vt:variant>
      <vt:variant>
        <vt:i4>0</vt:i4>
      </vt:variant>
      <vt:variant>
        <vt:i4>5</vt:i4>
      </vt:variant>
      <vt:variant>
        <vt:lpwstr>http://www.jameshalderman.com/links/book_master/ci/ib_ch_19.ppt</vt:lpwstr>
      </vt:variant>
      <vt:variant>
        <vt:lpwstr/>
      </vt:variant>
      <vt:variant>
        <vt:i4>2555960</vt:i4>
      </vt:variant>
      <vt:variant>
        <vt:i4>0</vt:i4>
      </vt:variant>
      <vt:variant>
        <vt:i4>0</vt:i4>
      </vt:variant>
      <vt:variant>
        <vt:i4>5</vt:i4>
      </vt:variant>
      <vt:variant>
        <vt:lpwstr>http://www.jameshalderman.com/</vt:lpwstr>
      </vt:variant>
      <vt:variant>
        <vt:lpwstr/>
      </vt:variant>
      <vt:variant>
        <vt:i4>3211300</vt:i4>
      </vt:variant>
      <vt:variant>
        <vt:i4>-1</vt:i4>
      </vt:variant>
      <vt:variant>
        <vt:i4>1048</vt:i4>
      </vt:variant>
      <vt:variant>
        <vt:i4>4</vt:i4>
      </vt:variant>
      <vt:variant>
        <vt:lpwstr/>
      </vt:variant>
      <vt:variant>
        <vt:lpwstr>462,56,SAFETY%20TIP</vt:lpwstr>
      </vt:variant>
      <vt:variant>
        <vt:i4>3211300</vt:i4>
      </vt:variant>
      <vt:variant>
        <vt:i4>-1</vt:i4>
      </vt:variant>
      <vt:variant>
        <vt:i4>1038</vt:i4>
      </vt:variant>
      <vt:variant>
        <vt:i4>4</vt:i4>
      </vt:variant>
      <vt:variant>
        <vt:lpwstr/>
      </vt:variant>
      <vt:variant>
        <vt:lpwstr>462,56,SAFETY%20TIP</vt:lpwstr>
      </vt:variant>
      <vt:variant>
        <vt:i4>3211300</vt:i4>
      </vt:variant>
      <vt:variant>
        <vt:i4>-1</vt:i4>
      </vt:variant>
      <vt:variant>
        <vt:i4>1037</vt:i4>
      </vt:variant>
      <vt:variant>
        <vt:i4>4</vt:i4>
      </vt:variant>
      <vt:variant>
        <vt:lpwstr/>
      </vt:variant>
      <vt:variant>
        <vt:lpwstr>462,56,SAFETY%20TIP</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26 Engine Diagnosis</dc:title>
  <dc:subject/>
  <dc:creator>Dr. John F. Kershaw</dc:creator>
  <cp:keywords/>
  <dc:description/>
  <cp:lastModifiedBy>Joe</cp:lastModifiedBy>
  <cp:revision>4</cp:revision>
  <dcterms:created xsi:type="dcterms:W3CDTF">2018-01-05T17:21:00Z</dcterms:created>
  <dcterms:modified xsi:type="dcterms:W3CDTF">2018-01-15T23:09:00Z</dcterms:modified>
</cp:coreProperties>
</file>