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13" w:rsidRPr="00F52E6B" w:rsidRDefault="00F52E6B" w:rsidP="00680713">
      <w:pPr>
        <w:pStyle w:val="Heading1"/>
        <w:spacing w:before="0" w:after="0"/>
        <w:rPr>
          <w:rFonts w:ascii="Tahoma" w:hAnsi="Tahoma" w:cs="Tahoma"/>
          <w:color w:val="0000FF"/>
          <w:sz w:val="36"/>
        </w:rPr>
      </w:pPr>
      <w:r w:rsidRPr="00F52E6B">
        <w:rPr>
          <w:rFonts w:ascii="Tahoma" w:hAnsi="Tahoma" w:cs="Tahoma"/>
          <w:color w:val="0000FF"/>
          <w:sz w:val="36"/>
        </w:rPr>
        <w:t>Light Vehicle Diesel Engines</w:t>
      </w:r>
    </w:p>
    <w:p w:rsidR="00154401" w:rsidRPr="0091734B" w:rsidRDefault="00901018" w:rsidP="00680713">
      <w:pPr>
        <w:pStyle w:val="Heading1"/>
        <w:spacing w:before="0" w:after="0"/>
        <w:rPr>
          <w:rFonts w:ascii="Tahoma" w:hAnsi="Tahoma" w:cs="Tahoma"/>
          <w:color w:val="0000FF"/>
        </w:rPr>
      </w:pPr>
      <w:r w:rsidRPr="0091734B">
        <w:rPr>
          <w:rFonts w:ascii="Tahoma" w:hAnsi="Tahoma" w:cs="Tahoma"/>
          <w:color w:val="0000FF"/>
        </w:rPr>
        <w:t xml:space="preserve">Chapter </w:t>
      </w:r>
      <w:r w:rsidR="00DD67F3">
        <w:rPr>
          <w:rFonts w:ascii="Tahoma" w:hAnsi="Tahoma" w:cs="Tahoma"/>
          <w:color w:val="0000FF"/>
        </w:rPr>
        <w:t>16 SERVICE PROCEDURES</w:t>
      </w:r>
      <w:r w:rsidR="00DA40AB">
        <w:rPr>
          <w:rFonts w:ascii="Tahoma" w:hAnsi="Tahoma" w:cs="Tahoma"/>
          <w:color w:val="0000FF"/>
        </w:rPr>
        <w:t xml:space="preserve"> </w:t>
      </w:r>
    </w:p>
    <w:p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1199C" w:rsidP="00901018">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w:t>
            </w:r>
            <w:r w:rsidR="00543D72">
              <w:rPr>
                <w:rFonts w:ascii="Calibri" w:hAnsi="Calibri"/>
                <w:sz w:val="22"/>
                <w:szCs w:val="22"/>
              </w:rPr>
              <w:t xml:space="preserve">uestions, and Real World Fixes: </w:t>
            </w:r>
            <w:r w:rsidRPr="00A1199C">
              <w:rPr>
                <w:rFonts w:ascii="Calibri" w:hAnsi="Calibri"/>
                <w:sz w:val="22"/>
                <w:szCs w:val="22"/>
              </w:rPr>
              <w:t>www.jameshalderman.com contains Videos, Animations, and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rsidR="008267F9" w:rsidRPr="008267F9" w:rsidRDefault="008267F9" w:rsidP="008267F9">
            <w:pPr>
              <w:pStyle w:val="NumList"/>
            </w:pPr>
            <w:r w:rsidRPr="008267F9">
              <w:t xml:space="preserve">1.  Prepare for the ASE Light Vehicle Diesel Engine (A9) ASE certification test content area “D” (Lubrication and Cooling Systems Diagnosis and Repair). </w:t>
            </w:r>
          </w:p>
          <w:p w:rsidR="008267F9" w:rsidRPr="008267F9" w:rsidRDefault="008267F9" w:rsidP="008267F9">
            <w:pPr>
              <w:pStyle w:val="NumList"/>
            </w:pPr>
            <w:r w:rsidRPr="008267F9">
              <w:t>2.  Perform the maintenance pre-check on a modern diesel equipped light-duty vehicle.</w:t>
            </w:r>
          </w:p>
          <w:p w:rsidR="008267F9" w:rsidRPr="008267F9" w:rsidRDefault="008267F9" w:rsidP="008267F9">
            <w:pPr>
              <w:pStyle w:val="NumList"/>
            </w:pPr>
            <w:r w:rsidRPr="008267F9">
              <w:t xml:space="preserve">3. Discuss the need to service the intake air system. </w:t>
            </w:r>
          </w:p>
          <w:p w:rsidR="008267F9" w:rsidRPr="008267F9" w:rsidRDefault="008267F9" w:rsidP="008267F9">
            <w:pPr>
              <w:pStyle w:val="NumList"/>
            </w:pPr>
            <w:r w:rsidRPr="008267F9">
              <w:t>4. Identify the correct oil and filter for the engine being serviced</w:t>
            </w:r>
            <w:r w:rsidR="00DA40AB" w:rsidRPr="008267F9">
              <w:t>.</w:t>
            </w:r>
          </w:p>
          <w:p w:rsidR="008267F9" w:rsidRPr="008267F9" w:rsidRDefault="008267F9" w:rsidP="008267F9">
            <w:pPr>
              <w:pStyle w:val="NumList"/>
            </w:pPr>
            <w:r w:rsidRPr="008267F9">
              <w:t xml:space="preserve">5. </w:t>
            </w:r>
            <w:r w:rsidR="00DA40AB" w:rsidRPr="008267F9">
              <w:t xml:space="preserve"> </w:t>
            </w:r>
            <w:r w:rsidRPr="008267F9">
              <w:t xml:space="preserve">Discuss the need for servicing the cooling system. </w:t>
            </w:r>
          </w:p>
          <w:p w:rsidR="008267F9" w:rsidRPr="008267F9" w:rsidRDefault="008267F9" w:rsidP="008267F9">
            <w:pPr>
              <w:pStyle w:val="NumList"/>
            </w:pPr>
            <w:r w:rsidRPr="008267F9">
              <w:t xml:space="preserve">6.  Explain how to service the fuel system on a modern diesel engine. </w:t>
            </w:r>
          </w:p>
          <w:p w:rsidR="0091734B" w:rsidRPr="0004306D" w:rsidRDefault="008267F9" w:rsidP="008267F9">
            <w:pPr>
              <w:pStyle w:val="NumList"/>
              <w:rPr>
                <w:szCs w:val="22"/>
              </w:rPr>
            </w:pPr>
            <w:r w:rsidRPr="008267F9">
              <w:t>7. Discuss how to service the diesel exhaust fluid system on an equipped vehicle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537478" w:rsidRPr="00BD38ED" w:rsidRDefault="00537478" w:rsidP="00537478">
      <w:pPr>
        <w:pStyle w:val="Heading1"/>
        <w:spacing w:before="0" w:after="0"/>
        <w:rPr>
          <w:sz w:val="28"/>
        </w:rPr>
      </w:pPr>
      <w:r w:rsidRPr="00BD38ED">
        <w:rPr>
          <w:sz w:val="28"/>
        </w:rPr>
        <w:t xml:space="preserve">NOTE: This lesson plan is based on the </w:t>
      </w:r>
      <w:r>
        <w:rPr>
          <w:sz w:val="28"/>
        </w:rPr>
        <w:t>1</w:t>
      </w:r>
      <w:r w:rsidRPr="0004306D">
        <w:rPr>
          <w:sz w:val="28"/>
          <w:vertAlign w:val="superscript"/>
        </w:rPr>
        <w:t>st</w:t>
      </w:r>
      <w:r>
        <w:rPr>
          <w:sz w:val="28"/>
        </w:rPr>
        <w:t xml:space="preserve"> </w:t>
      </w:r>
      <w:r w:rsidRPr="00BD38ED">
        <w:rPr>
          <w:sz w:val="28"/>
        </w:rPr>
        <w:t xml:space="preserve">Edition Chapter Images found on Jim’s web site @ </w:t>
      </w:r>
      <w:hyperlink r:id="rId5" w:history="1">
        <w:r w:rsidRPr="00BD38ED">
          <w:rPr>
            <w:rStyle w:val="Hyperlink"/>
            <w:sz w:val="28"/>
          </w:rPr>
          <w:t>www.jameshalderman.com</w:t>
        </w:r>
      </w:hyperlink>
      <w:r w:rsidRPr="00BD38ED">
        <w:rPr>
          <w:sz w:val="28"/>
        </w:rPr>
        <w:t xml:space="preserve"> </w:t>
      </w:r>
    </w:p>
    <w:p w:rsidR="00537478" w:rsidRDefault="00537478" w:rsidP="00537478">
      <w:pPr>
        <w:pStyle w:val="Heading1"/>
        <w:spacing w:before="0" w:after="0"/>
        <w:rPr>
          <w:rFonts w:ascii="Arial Black" w:hAnsi="Arial Black" w:cs="Aharoni"/>
          <w:b w:val="0"/>
          <w:bCs w:val="0"/>
          <w:kern w:val="0"/>
          <w:sz w:val="28"/>
        </w:rPr>
      </w:pPr>
      <w:r w:rsidRPr="0091461C">
        <w:rPr>
          <w:rFonts w:ascii="Arial Black" w:hAnsi="Arial Black"/>
          <w:sz w:val="28"/>
        </w:rPr>
        <w:t xml:space="preserve">LINK CHP </w:t>
      </w:r>
      <w:r>
        <w:rPr>
          <w:rFonts w:ascii="Arial Black" w:hAnsi="Arial Black"/>
          <w:sz w:val="28"/>
        </w:rPr>
        <w:t>1</w:t>
      </w:r>
      <w:r w:rsidR="00267DB5">
        <w:rPr>
          <w:rFonts w:ascii="Arial Black" w:hAnsi="Arial Black"/>
          <w:sz w:val="28"/>
        </w:rPr>
        <w:t>6</w:t>
      </w:r>
      <w:r w:rsidRPr="0091461C">
        <w:rPr>
          <w:rFonts w:ascii="Arial Black" w:hAnsi="Arial Black" w:cs="Aharoni"/>
          <w:color w:val="0000FF"/>
          <w:sz w:val="28"/>
          <w:u w:val="single"/>
        </w:rPr>
        <w:t xml:space="preserve"> </w:t>
      </w:r>
      <w:r w:rsidRPr="003C189B">
        <w:rPr>
          <w:rFonts w:ascii="Arial Black" w:hAnsi="Arial Black" w:cs="Aharoni"/>
          <w:b w:val="0"/>
          <w:bCs w:val="0"/>
          <w:kern w:val="0"/>
          <w:sz w:val="28"/>
        </w:rPr>
        <w:t>Chapter Images</w:t>
      </w:r>
      <w:r>
        <w:rPr>
          <w:rFonts w:ascii="Arial Black" w:hAnsi="Arial Black" w:cs="Aharoni"/>
          <w:b w:val="0"/>
          <w:bCs w:val="0"/>
          <w:kern w:val="0"/>
          <w:sz w:val="28"/>
        </w:rPr>
        <w:t xml:space="preserve"> USE BELOW LINK</w:t>
      </w:r>
    </w:p>
    <w:p w:rsidR="00537478" w:rsidRPr="003C189B" w:rsidRDefault="001F34AF" w:rsidP="00537478">
      <w:pPr>
        <w:rPr>
          <w:b/>
          <w:sz w:val="32"/>
        </w:rPr>
      </w:pPr>
      <w:hyperlink r:id="rId6" w:history="1">
        <w:r w:rsidR="00537478" w:rsidRPr="003C189B">
          <w:rPr>
            <w:rStyle w:val="Hyperlink"/>
            <w:b/>
            <w:sz w:val="32"/>
          </w:rPr>
          <w:t>http://www.jameshalderman.com/books_a9.html</w:t>
        </w:r>
      </w:hyperlink>
      <w:r w:rsidR="00537478" w:rsidRPr="003C189B">
        <w:rPr>
          <w:b/>
          <w:sz w:val="32"/>
        </w:rPr>
        <w:t xml:space="preserve"> </w:t>
      </w:r>
    </w:p>
    <w:p w:rsidR="003E7585" w:rsidRPr="0091461C" w:rsidRDefault="00537478" w:rsidP="00537478">
      <w:pPr>
        <w:rPr>
          <w:rFonts w:ascii="Arial Black" w:hAnsi="Arial Black"/>
          <w:color w:val="0000FF"/>
        </w:rPr>
      </w:pPr>
      <w:r w:rsidRPr="0091461C">
        <w:rPr>
          <w:rFonts w:ascii="Arial Black" w:hAnsi="Arial Black"/>
          <w:color w:val="0000FF"/>
        </w:rPr>
        <w:t>NOTE: You can use Chapter Images or Power Point files: Though out Power Point Presentations, you will find questions and answers on slides that can be used for discussion</w:t>
      </w:r>
      <w:r w:rsidR="000C5758" w:rsidRPr="0091461C">
        <w:rPr>
          <w:rFonts w:ascii="Arial Black" w:hAnsi="Arial Black"/>
          <w:color w:val="0000FF"/>
        </w:rPr>
        <w:t>.</w:t>
      </w:r>
    </w:p>
    <w:p w:rsidR="00DA40AB" w:rsidRDefault="00DA40AB">
      <w:r>
        <w:br w:type="page"/>
      </w:r>
    </w:p>
    <w:p w:rsidR="0069452C" w:rsidRDefault="0069452C"/>
    <w:tbl>
      <w:tblPr>
        <w:tblW w:w="9450"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970"/>
        <w:gridCol w:w="6480"/>
      </w:tblGrid>
      <w:tr w:rsidR="003E7585" w:rsidRPr="0012237F" w:rsidTr="009A662A">
        <w:trPr>
          <w:trHeight w:val="350"/>
          <w:tblHeader/>
        </w:trPr>
        <w:tc>
          <w:tcPr>
            <w:tcW w:w="2970" w:type="dxa"/>
            <w:tcBorders>
              <w:top w:val="single" w:sz="4" w:space="0" w:color="000000"/>
              <w:bottom w:val="single" w:sz="24" w:space="0" w:color="0000FF"/>
            </w:tcBorders>
            <w:shd w:val="clear" w:color="auto" w:fill="FFFF00"/>
          </w:tcPr>
          <w:p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0" w:type="dxa"/>
            <w:tcBorders>
              <w:top w:val="single" w:sz="4" w:space="0" w:color="000000"/>
              <w:bottom w:val="single" w:sz="24" w:space="0" w:color="0000FF"/>
            </w:tcBorders>
            <w:shd w:val="clear" w:color="auto" w:fill="FFFF00"/>
          </w:tcPr>
          <w:p w:rsidR="003E7585" w:rsidRPr="008267F9" w:rsidRDefault="0091734B" w:rsidP="00DA40AB">
            <w:pPr>
              <w:rPr>
                <w:rFonts w:ascii="Arial Black" w:hAnsi="Arial Black" w:cs="Tahoma"/>
                <w:b/>
                <w:bCs/>
                <w:color w:val="0000FF"/>
                <w:sz w:val="32"/>
                <w:szCs w:val="32"/>
              </w:rPr>
            </w:pPr>
            <w:r w:rsidRPr="008267F9">
              <w:rPr>
                <w:rFonts w:ascii="Arial Black" w:hAnsi="Arial Black" w:cs="Tahoma"/>
                <w:b/>
                <w:bCs/>
                <w:color w:val="0000FF"/>
                <w:sz w:val="32"/>
                <w:szCs w:val="32"/>
              </w:rPr>
              <w:t>CH</w:t>
            </w:r>
            <w:r w:rsidR="008267F9" w:rsidRPr="008267F9">
              <w:rPr>
                <w:rFonts w:ascii="Arial Black" w:hAnsi="Arial Black"/>
                <w:color w:val="0000FF"/>
                <w:sz w:val="32"/>
                <w:szCs w:val="32"/>
              </w:rPr>
              <w:t>16 SERVICE PROCEDURES</w:t>
            </w:r>
          </w:p>
        </w:tc>
      </w:tr>
      <w:tr w:rsidR="003E7585" w:rsidRPr="000B2FE0" w:rsidTr="009A662A">
        <w:tblPrEx>
          <w:tblBorders>
            <w:insideH w:val="single" w:sz="4" w:space="0" w:color="000000"/>
          </w:tblBorders>
        </w:tblPrEx>
        <w:tc>
          <w:tcPr>
            <w:tcW w:w="2970" w:type="dxa"/>
            <w:tcBorders>
              <w:top w:val="nil"/>
              <w:bottom w:val="nil"/>
            </w:tcBorders>
          </w:tcPr>
          <w:p w:rsidR="003E7585" w:rsidRPr="001F34AF" w:rsidRDefault="00C06571" w:rsidP="003E7585">
            <w:pPr>
              <w:rPr>
                <w:color w:val="FF950E"/>
                <w:sz w:val="16"/>
                <w:szCs w:val="16"/>
              </w:rPr>
            </w:pPr>
            <w:r w:rsidRPr="001F34AF">
              <w:rPr>
                <w:rFonts w:ascii="Calibri" w:hAnsi="Calibri"/>
                <w:noProof/>
                <w:color w:val="FF950E"/>
              </w:rPr>
              <w:drawing>
                <wp:inline distT="0" distB="0" distL="0" distR="0" wp14:anchorId="6DB888FB" wp14:editId="5B6BF281">
                  <wp:extent cx="805180" cy="655320"/>
                  <wp:effectExtent l="0" t="0" r="0" b="0"/>
                  <wp:docPr id="4" name="Picture 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E7585" w:rsidRPr="001F34AF" w:rsidRDefault="008267F9" w:rsidP="00DA40AB">
            <w:pPr>
              <w:pStyle w:val="SLIDEHEADER"/>
              <w:rPr>
                <w:b/>
                <w:color w:val="FF950E"/>
              </w:rPr>
            </w:pPr>
            <w:r w:rsidRPr="001F34AF">
              <w:rPr>
                <w:color w:val="FF950E"/>
                <w:sz w:val="28"/>
              </w:rPr>
              <w:t>1. SL</w:t>
            </w:r>
            <w:bookmarkStart w:id="0" w:name="_GoBack"/>
            <w:bookmarkEnd w:id="0"/>
            <w:r w:rsidRPr="001F34AF">
              <w:rPr>
                <w:color w:val="FF950E"/>
                <w:sz w:val="28"/>
              </w:rPr>
              <w:t>IDE 1 CH16</w:t>
            </w:r>
            <w:r w:rsidR="00DA40AB" w:rsidRPr="001F34AF">
              <w:rPr>
                <w:color w:val="FF950E"/>
                <w:sz w:val="28"/>
              </w:rPr>
              <w:t xml:space="preserve"> </w:t>
            </w:r>
            <w:r w:rsidRPr="001F34AF">
              <w:rPr>
                <w:color w:val="FF950E"/>
                <w:sz w:val="28"/>
              </w:rPr>
              <w:t>SERVICE PROCEDURES</w:t>
            </w:r>
          </w:p>
        </w:tc>
      </w:tr>
      <w:tr w:rsidR="00BD38ED" w:rsidRPr="00CF0798" w:rsidTr="009A662A">
        <w:tblPrEx>
          <w:tblBorders>
            <w:insideH w:val="single" w:sz="4" w:space="0" w:color="000000"/>
          </w:tblBorders>
        </w:tblPrEx>
        <w:tc>
          <w:tcPr>
            <w:tcW w:w="2970" w:type="dxa"/>
            <w:tcBorders>
              <w:top w:val="nil"/>
              <w:bottom w:val="nil"/>
            </w:tcBorders>
          </w:tcPr>
          <w:p w:rsidR="00BD38ED" w:rsidRPr="001F34AF" w:rsidRDefault="00C06571" w:rsidP="00FE59DE">
            <w:pPr>
              <w:rPr>
                <w:rFonts w:ascii="Calibri" w:hAnsi="Calibri"/>
                <w:color w:val="008000"/>
              </w:rPr>
            </w:pPr>
            <w:r w:rsidRPr="001F34AF">
              <w:rPr>
                <w:noProof/>
                <w:color w:val="008000"/>
              </w:rPr>
              <w:drawing>
                <wp:inline distT="0" distB="0" distL="0" distR="0" wp14:anchorId="3D5B2CA7" wp14:editId="6DCCDEE7">
                  <wp:extent cx="675640" cy="675640"/>
                  <wp:effectExtent l="0" t="0" r="0" b="0"/>
                  <wp:docPr id="5" name="Picture 5"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1F34AF">
              <w:rPr>
                <w:noProof/>
                <w:color w:val="008000"/>
              </w:rPr>
              <w:drawing>
                <wp:inline distT="0" distB="0" distL="0" distR="0" wp14:anchorId="679034C2" wp14:editId="2244E599">
                  <wp:extent cx="675640" cy="675640"/>
                  <wp:effectExtent l="0" t="0" r="0" b="0"/>
                  <wp:docPr id="6" name="Picture 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BD38ED" w:rsidRPr="001F34AF" w:rsidRDefault="00BD38ED" w:rsidP="00FE59DE">
            <w:pPr>
              <w:spacing w:before="60"/>
              <w:ind w:left="576" w:hanging="288"/>
              <w:rPr>
                <w:rFonts w:ascii="Tahoma" w:eastAsia="MS Mincho" w:hAnsi="Tahoma" w:cs="Tahoma"/>
                <w:b/>
                <w:bCs/>
                <w:color w:val="008000"/>
                <w:lang w:eastAsia="ja-JP"/>
              </w:rPr>
            </w:pPr>
            <w:r w:rsidRPr="001F34AF">
              <w:rPr>
                <w:rFonts w:ascii="Tahoma" w:eastAsia="MS Mincho" w:hAnsi="Tahoma" w:cs="Tahoma"/>
                <w:b/>
                <w:bCs/>
                <w:color w:val="008000"/>
                <w:lang w:eastAsia="ja-JP"/>
              </w:rPr>
              <w:t xml:space="preserve">Check for ADDITIONAL VIDEOS &amp; ANIMATIONS @ </w:t>
            </w:r>
            <w:hyperlink r:id="rId10" w:history="1">
              <w:r w:rsidRPr="001F34AF">
                <w:rPr>
                  <w:rFonts w:ascii="Tahoma" w:eastAsia="MS Mincho" w:hAnsi="Tahoma" w:cs="Tahoma"/>
                  <w:b/>
                  <w:bCs/>
                  <w:color w:val="008000"/>
                  <w:u w:val="single"/>
                  <w:lang w:eastAsia="ja-JP"/>
                </w:rPr>
                <w:t>http://www.jameshalderman.com/</w:t>
              </w:r>
            </w:hyperlink>
            <w:r w:rsidRPr="001F34AF">
              <w:rPr>
                <w:rFonts w:ascii="Tahoma" w:eastAsia="MS Mincho" w:hAnsi="Tahoma" w:cs="Tahoma"/>
                <w:b/>
                <w:bCs/>
                <w:color w:val="008000"/>
                <w:lang w:eastAsia="ja-JP"/>
              </w:rPr>
              <w:t xml:space="preserve"> </w:t>
            </w:r>
          </w:p>
          <w:p w:rsidR="00BD38ED" w:rsidRPr="001F34AF" w:rsidRDefault="00BD38ED" w:rsidP="00FE59DE">
            <w:pPr>
              <w:spacing w:before="60"/>
              <w:ind w:left="576" w:hanging="288"/>
              <w:rPr>
                <w:rFonts w:ascii="Tahoma" w:eastAsia="MS Mincho" w:hAnsi="Tahoma" w:cs="Tahoma"/>
                <w:b/>
                <w:bCs/>
                <w:color w:val="008000"/>
                <w:lang w:eastAsia="ja-JP"/>
              </w:rPr>
            </w:pPr>
            <w:r w:rsidRPr="001F34AF">
              <w:rPr>
                <w:rFonts w:ascii="Tahoma" w:eastAsia="MS Mincho" w:hAnsi="Tahoma" w:cs="Tahoma"/>
                <w:b/>
                <w:bCs/>
                <w:color w:val="008000"/>
                <w:lang w:eastAsia="ja-JP"/>
              </w:rPr>
              <w:t>WEB SITE IS CONSTANTLY UPDATED</w:t>
            </w:r>
          </w:p>
        </w:tc>
      </w:tr>
      <w:tr w:rsidR="002E0980" w:rsidRPr="00C113B2" w:rsidTr="009A662A">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970" w:type="dxa"/>
            <w:tcBorders>
              <w:left w:val="single" w:sz="4" w:space="0" w:color="auto"/>
            </w:tcBorders>
          </w:tcPr>
          <w:p w:rsidR="002E0980" w:rsidRPr="001F34AF" w:rsidRDefault="002E0980" w:rsidP="004E5B77">
            <w:pPr>
              <w:rPr>
                <w:rFonts w:ascii="Calibri" w:hAnsi="Calibri"/>
                <w:b/>
                <w:color w:val="008000"/>
              </w:rPr>
            </w:pPr>
            <w:r w:rsidRPr="001F34AF">
              <w:rPr>
                <w:rFonts w:ascii="Tahoma" w:hAnsi="Tahoma"/>
                <w:b/>
                <w:noProof/>
                <w:color w:val="008000"/>
              </w:rPr>
              <w:drawing>
                <wp:inline distT="0" distB="0" distL="0" distR="0" wp14:anchorId="4828E05E" wp14:editId="6334626B">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1F34AF" w:rsidRPr="001F34AF" w:rsidTr="002E0980">
              <w:trPr>
                <w:trHeight w:val="576"/>
                <w:tblCellSpacing w:w="0" w:type="dxa"/>
              </w:trPr>
              <w:tc>
                <w:tcPr>
                  <w:tcW w:w="141" w:type="dxa"/>
                  <w:vAlign w:val="center"/>
                  <w:hideMark/>
                </w:tcPr>
                <w:p w:rsidR="002E0980" w:rsidRPr="001F34AF" w:rsidRDefault="002E0980" w:rsidP="004E5B77">
                  <w:pPr>
                    <w:rPr>
                      <w:rFonts w:ascii="Arial Black" w:hAnsi="Arial Black"/>
                      <w:color w:val="008000"/>
                      <w:sz w:val="32"/>
                      <w:szCs w:val="20"/>
                      <w:u w:val="single"/>
                    </w:rPr>
                  </w:pPr>
                </w:p>
              </w:tc>
              <w:tc>
                <w:tcPr>
                  <w:tcW w:w="12909" w:type="dxa"/>
                  <w:vAlign w:val="center"/>
                  <w:hideMark/>
                </w:tcPr>
                <w:p w:rsidR="002E0980" w:rsidRPr="001F34AF" w:rsidRDefault="001F34AF" w:rsidP="004E5B77">
                  <w:pPr>
                    <w:spacing w:line="225" w:lineRule="atLeast"/>
                    <w:rPr>
                      <w:rFonts w:ascii="Arial Black" w:hAnsi="Arial Black" w:cs="Arial"/>
                      <w:b/>
                      <w:color w:val="008000"/>
                      <w:sz w:val="32"/>
                      <w:szCs w:val="18"/>
                      <w:u w:val="single"/>
                    </w:rPr>
                  </w:pPr>
                  <w:hyperlink r:id="rId11" w:tgtFrame="_blank" w:tooltip="Light Diesel" w:history="1">
                    <w:r w:rsidR="002E0980" w:rsidRPr="001F34AF">
                      <w:rPr>
                        <w:rFonts w:ascii="Arial Black" w:hAnsi="Arial Black" w:cs="Arial"/>
                        <w:color w:val="008000"/>
                        <w:sz w:val="32"/>
                        <w:szCs w:val="18"/>
                        <w:u w:val="single"/>
                        <w:shd w:val="clear" w:color="auto" w:fill="F4F2E9"/>
                      </w:rPr>
                      <w:t>Light Diesel (111 Links)</w:t>
                    </w:r>
                  </w:hyperlink>
                  <w:r w:rsidR="002E0980" w:rsidRPr="001F34AF">
                    <w:rPr>
                      <w:rFonts w:ascii="Arial Black" w:hAnsi="Arial Black" w:cs="Arial"/>
                      <w:b/>
                      <w:color w:val="008000"/>
                      <w:sz w:val="32"/>
                      <w:szCs w:val="18"/>
                      <w:u w:val="single"/>
                    </w:rPr>
                    <w:t xml:space="preserve"> </w:t>
                  </w:r>
                </w:p>
              </w:tc>
            </w:tr>
            <w:tr w:rsidR="001F34AF" w:rsidRPr="001F34AF" w:rsidTr="004E5B77">
              <w:trPr>
                <w:tblCellSpacing w:w="0" w:type="dxa"/>
              </w:trPr>
              <w:tc>
                <w:tcPr>
                  <w:tcW w:w="141" w:type="dxa"/>
                  <w:vAlign w:val="center"/>
                  <w:hideMark/>
                </w:tcPr>
                <w:p w:rsidR="002E0980" w:rsidRPr="001F34AF" w:rsidRDefault="002E0980" w:rsidP="004E5B77">
                  <w:pPr>
                    <w:rPr>
                      <w:color w:val="008000"/>
                      <w:sz w:val="20"/>
                      <w:szCs w:val="20"/>
                    </w:rPr>
                  </w:pPr>
                </w:p>
              </w:tc>
              <w:tc>
                <w:tcPr>
                  <w:tcW w:w="12909" w:type="dxa"/>
                  <w:vAlign w:val="center"/>
                  <w:hideMark/>
                </w:tcPr>
                <w:p w:rsidR="002E0980" w:rsidRPr="001F34AF" w:rsidRDefault="002E0980" w:rsidP="004E5B77">
                  <w:pPr>
                    <w:spacing w:line="225" w:lineRule="atLeast"/>
                    <w:rPr>
                      <w:rFonts w:ascii="Arial Black" w:hAnsi="Arial Black" w:cs="Arial"/>
                      <w:color w:val="008000"/>
                      <w:sz w:val="18"/>
                      <w:szCs w:val="18"/>
                    </w:rPr>
                  </w:pPr>
                </w:p>
              </w:tc>
            </w:tr>
          </w:tbl>
          <w:p w:rsidR="002E0980" w:rsidRPr="001F34AF" w:rsidRDefault="002E0980" w:rsidP="004E5B77">
            <w:pPr>
              <w:rPr>
                <w:rFonts w:ascii="Tahoma" w:hAnsi="Tahoma"/>
                <w:b/>
                <w:color w:val="008000"/>
              </w:rPr>
            </w:pPr>
          </w:p>
        </w:tc>
      </w:tr>
      <w:tr w:rsidR="00260987" w:rsidRPr="009643D7" w:rsidTr="009A662A">
        <w:trPr>
          <w:trHeight w:val="576"/>
        </w:trPr>
        <w:tc>
          <w:tcPr>
            <w:tcW w:w="2970" w:type="dxa"/>
            <w:tcBorders>
              <w:top w:val="nil"/>
              <w:bottom w:val="nil"/>
            </w:tcBorders>
          </w:tcPr>
          <w:p w:rsidR="00260987" w:rsidRPr="001F34AF" w:rsidRDefault="00260987" w:rsidP="00260987">
            <w:pPr>
              <w:rPr>
                <w:color w:val="0084D1"/>
              </w:rPr>
            </w:pPr>
            <w:r w:rsidRPr="001F34AF">
              <w:rPr>
                <w:noProof/>
                <w:color w:val="0084D1"/>
              </w:rPr>
              <w:drawing>
                <wp:inline distT="0" distB="0" distL="0" distR="0" wp14:anchorId="2CF3E457" wp14:editId="238BA637">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537478" w:rsidRPr="001F34AF" w:rsidRDefault="001F34AF" w:rsidP="00537478">
            <w:pPr>
              <w:spacing w:before="60"/>
              <w:ind w:left="576" w:hanging="288"/>
              <w:rPr>
                <w:rFonts w:ascii="Arial Black" w:eastAsia="MS Mincho" w:hAnsi="Arial Black"/>
                <w:b/>
                <w:color w:val="0084D1"/>
                <w:lang w:eastAsia="ja-JP"/>
              </w:rPr>
            </w:pPr>
            <w:hyperlink r:id="rId13" w:history="1">
              <w:r w:rsidR="00537478" w:rsidRPr="001F34AF">
                <w:rPr>
                  <w:rFonts w:ascii="Arial Black" w:eastAsia="MS Mincho" w:hAnsi="Arial Black"/>
                  <w:b/>
                  <w:color w:val="0084D1"/>
                  <w:sz w:val="22"/>
                  <w:u w:val="single"/>
                  <w:lang w:eastAsia="ja-JP"/>
                </w:rPr>
                <w:t>http://www.jameshalderman.com/books_a9.html</w:t>
              </w:r>
            </w:hyperlink>
            <w:r w:rsidR="00537478" w:rsidRPr="001F34AF">
              <w:rPr>
                <w:rFonts w:ascii="Arial Black" w:eastAsia="MS Mincho" w:hAnsi="Arial Black"/>
                <w:b/>
                <w:color w:val="0084D1"/>
                <w:lang w:eastAsia="ja-JP"/>
              </w:rPr>
              <w:t xml:space="preserve"> </w:t>
            </w:r>
          </w:p>
          <w:p w:rsidR="00537478" w:rsidRPr="001F34AF" w:rsidRDefault="00537478" w:rsidP="00537478">
            <w:pPr>
              <w:spacing w:before="60"/>
              <w:ind w:left="576" w:hanging="288"/>
              <w:rPr>
                <w:rFonts w:ascii="Arial Black" w:eastAsia="MS Mincho" w:hAnsi="Arial Black"/>
                <w:b/>
                <w:color w:val="0084D1"/>
                <w:lang w:eastAsia="ja-JP"/>
              </w:rPr>
            </w:pPr>
            <w:r w:rsidRPr="001F34AF">
              <w:rPr>
                <w:rFonts w:ascii="Arial Black" w:eastAsia="MS Mincho" w:hAnsi="Arial Black"/>
                <w:b/>
                <w:color w:val="0084D1"/>
                <w:lang w:eastAsia="ja-JP"/>
              </w:rPr>
              <w:t>Crossword Puzzle (Microsoft Word) (PDF)</w:t>
            </w:r>
          </w:p>
          <w:p w:rsidR="00260987" w:rsidRPr="001F34AF" w:rsidRDefault="00537478" w:rsidP="00537478">
            <w:pPr>
              <w:pStyle w:val="SLIDE1"/>
              <w:rPr>
                <w:color w:val="0084D1"/>
              </w:rPr>
            </w:pPr>
            <w:r w:rsidRPr="001F34AF">
              <w:rPr>
                <w:rFonts w:ascii="Arial Black" w:eastAsia="Times New Roman" w:hAnsi="Arial Black"/>
                <w:b/>
                <w:color w:val="0084D1"/>
                <w:lang w:eastAsia="en-US"/>
              </w:rPr>
              <w:t>Word Search Puzzle (Microsoft Word) (PDF)</w:t>
            </w:r>
          </w:p>
        </w:tc>
      </w:tr>
      <w:tr w:rsidR="0069452C"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69452C" w:rsidRPr="001F34AF" w:rsidRDefault="00C06571" w:rsidP="009B5535">
            <w:pPr>
              <w:rPr>
                <w:rFonts w:ascii="Arial Black" w:hAnsi="Arial Black"/>
                <w:color w:val="B3000B"/>
                <w:sz w:val="16"/>
                <w:szCs w:val="16"/>
              </w:rPr>
            </w:pPr>
            <w:r w:rsidRPr="001F34AF">
              <w:rPr>
                <w:b/>
                <w:bCs/>
                <w:noProof/>
                <w:color w:val="B3000B"/>
              </w:rPr>
              <w:drawing>
                <wp:inline distT="0" distB="0" distL="0" distR="0" wp14:anchorId="198C8580" wp14:editId="3EEA3BF8">
                  <wp:extent cx="798195" cy="723265"/>
                  <wp:effectExtent l="0" t="0" r="1905" b="635"/>
                  <wp:docPr id="10" name="Picture 10"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1F34AF">
              <w:rPr>
                <w:noProof/>
                <w:color w:val="B3000B"/>
              </w:rPr>
              <w:drawing>
                <wp:inline distT="0" distB="0" distL="0" distR="0" wp14:anchorId="3B0B62F9" wp14:editId="3EE0C80B">
                  <wp:extent cx="658495" cy="658495"/>
                  <wp:effectExtent l="0" t="0" r="8255" b="8255"/>
                  <wp:docPr id="3" name="Picture 5" descr="cross.e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5"/>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9452C" w:rsidRPr="001F34AF" w:rsidRDefault="0069452C" w:rsidP="009B5535">
            <w:pPr>
              <w:pStyle w:val="CurrAsset"/>
              <w:rPr>
                <w:rFonts w:eastAsia="MS Mincho"/>
                <w:color w:val="B3000B"/>
                <w:lang w:eastAsia="ja-JP"/>
              </w:rPr>
            </w:pPr>
            <w:r w:rsidRPr="001F34AF">
              <w:rPr>
                <w:color w:val="B3000B"/>
                <w:sz w:val="32"/>
                <w:szCs w:val="32"/>
                <w:u w:val="single"/>
              </w:rPr>
              <w:t>SAFETY</w:t>
            </w:r>
            <w:r w:rsidRPr="001F34AF">
              <w:rPr>
                <w:rFonts w:eastAsia="MS Mincho"/>
                <w:color w:val="B3000B"/>
                <w:lang w:eastAsia="ja-JP"/>
              </w:rPr>
              <w:t xml:space="preserve"> </w:t>
            </w:r>
            <w:r w:rsidRPr="001F34AF">
              <w:rPr>
                <w:color w:val="B3000B"/>
              </w:rPr>
              <w:t>Always be very careful</w:t>
            </w:r>
            <w:r w:rsidRPr="001F34AF">
              <w:rPr>
                <w:rFonts w:eastAsia="MS Mincho"/>
                <w:color w:val="B3000B"/>
              </w:rPr>
              <w:t xml:space="preserve"> </w:t>
            </w:r>
            <w:r w:rsidRPr="001F34AF">
              <w:rPr>
                <w:color w:val="B3000B"/>
              </w:rPr>
              <w:t>when working on a Diesel engine that is</w:t>
            </w:r>
            <w:r w:rsidRPr="001F34AF">
              <w:rPr>
                <w:rFonts w:eastAsia="MS Mincho"/>
                <w:color w:val="B3000B"/>
              </w:rPr>
              <w:t xml:space="preserve"> </w:t>
            </w:r>
            <w:r w:rsidRPr="001F34AF">
              <w:rPr>
                <w:color w:val="B3000B"/>
              </w:rPr>
              <w:t>running with air</w:t>
            </w:r>
            <w:r w:rsidRPr="001F34AF">
              <w:rPr>
                <w:rFonts w:eastAsia="MS Mincho"/>
                <w:color w:val="B3000B"/>
              </w:rPr>
              <w:t xml:space="preserve"> </w:t>
            </w:r>
            <w:r w:rsidRPr="001F34AF">
              <w:rPr>
                <w:color w:val="B3000B"/>
              </w:rPr>
              <w:t>intake removed.</w:t>
            </w:r>
            <w:r w:rsidRPr="001F34AF">
              <w:rPr>
                <w:rFonts w:eastAsia="MS Mincho"/>
                <w:color w:val="B3000B"/>
              </w:rPr>
              <w:t xml:space="preserve">  </w:t>
            </w:r>
            <w:r w:rsidRPr="001F34AF">
              <w:rPr>
                <w:color w:val="B3000B"/>
              </w:rPr>
              <w:t xml:space="preserve">Because </w:t>
            </w:r>
            <w:r w:rsidRPr="001F34AF">
              <w:rPr>
                <w:rFonts w:eastAsia="MS Mincho"/>
                <w:color w:val="B3000B"/>
              </w:rPr>
              <w:t xml:space="preserve">most </w:t>
            </w:r>
            <w:r w:rsidRPr="001F34AF">
              <w:rPr>
                <w:color w:val="B3000B"/>
              </w:rPr>
              <w:t xml:space="preserve">diesel </w:t>
            </w:r>
            <w:r w:rsidRPr="001F34AF">
              <w:rPr>
                <w:rFonts w:eastAsia="MS Mincho"/>
                <w:color w:val="B3000B"/>
              </w:rPr>
              <w:t xml:space="preserve">ENGINES DO NOT USE a </w:t>
            </w:r>
            <w:r w:rsidRPr="001F34AF">
              <w:rPr>
                <w:color w:val="B3000B"/>
              </w:rPr>
              <w:t>throttle plate, objects</w:t>
            </w:r>
            <w:r w:rsidRPr="001F34AF">
              <w:rPr>
                <w:rFonts w:eastAsia="MS Mincho"/>
                <w:color w:val="B3000B"/>
              </w:rPr>
              <w:t xml:space="preserve"> </w:t>
            </w:r>
            <w:r w:rsidRPr="001F34AF">
              <w:rPr>
                <w:color w:val="B3000B"/>
              </w:rPr>
              <w:t>can very easily be</w:t>
            </w:r>
            <w:r w:rsidRPr="001F34AF">
              <w:rPr>
                <w:rFonts w:eastAsia="MS Mincho"/>
                <w:color w:val="B3000B"/>
              </w:rPr>
              <w:t xml:space="preserve"> </w:t>
            </w:r>
            <w:r w:rsidRPr="001F34AF">
              <w:rPr>
                <w:color w:val="B3000B"/>
              </w:rPr>
              <w:t>sucked into engine,</w:t>
            </w:r>
            <w:r w:rsidRPr="001F34AF">
              <w:rPr>
                <w:rFonts w:eastAsia="MS Mincho"/>
                <w:color w:val="B3000B"/>
              </w:rPr>
              <w:t xml:space="preserve"> </w:t>
            </w:r>
            <w:r w:rsidRPr="001F34AF">
              <w:rPr>
                <w:color w:val="B3000B"/>
              </w:rPr>
              <w:t>causing serious engine</w:t>
            </w:r>
            <w:r w:rsidRPr="001F34AF">
              <w:rPr>
                <w:rFonts w:eastAsia="MS Mincho"/>
                <w:color w:val="B3000B"/>
              </w:rPr>
              <w:t xml:space="preserve"> </w:t>
            </w:r>
            <w:r w:rsidRPr="001F34AF">
              <w:rPr>
                <w:color w:val="B3000B"/>
              </w:rPr>
              <w:t xml:space="preserve">damage.  </w:t>
            </w:r>
            <w:r w:rsidRPr="001F34AF">
              <w:rPr>
                <w:rFonts w:eastAsia="MS Mincho"/>
                <w:color w:val="B3000B"/>
              </w:rPr>
              <w:t xml:space="preserve">MOST OEMs offer intake covers.  </w:t>
            </w:r>
          </w:p>
        </w:tc>
      </w:tr>
      <w:tr w:rsidR="0038704B" w:rsidRPr="00920D10" w:rsidTr="00EF73D5">
        <w:tblPrEx>
          <w:tblBorders>
            <w:insideH w:val="single" w:sz="4" w:space="0" w:color="000000"/>
          </w:tblBorders>
        </w:tblPrEx>
        <w:tc>
          <w:tcPr>
            <w:tcW w:w="2970" w:type="dxa"/>
            <w:tcBorders>
              <w:top w:val="nil"/>
              <w:left w:val="single" w:sz="4" w:space="0" w:color="000000"/>
              <w:bottom w:val="nil"/>
              <w:right w:val="single" w:sz="4" w:space="0" w:color="000000"/>
            </w:tcBorders>
          </w:tcPr>
          <w:p w:rsidR="0038704B" w:rsidRPr="001F34AF" w:rsidRDefault="0038704B" w:rsidP="00EF73D5">
            <w:pPr>
              <w:rPr>
                <w:rFonts w:ascii="Arial Black" w:hAnsi="Arial Black"/>
                <w:color w:val="008000"/>
                <w:sz w:val="16"/>
                <w:szCs w:val="16"/>
              </w:rPr>
            </w:pPr>
            <w:r w:rsidRPr="001F34AF">
              <w:rPr>
                <w:noProof/>
                <w:color w:val="008000"/>
              </w:rPr>
              <w:drawing>
                <wp:inline distT="0" distB="0" distL="0" distR="0" wp14:anchorId="7F3A90AF" wp14:editId="04CD7B65">
                  <wp:extent cx="675640" cy="668655"/>
                  <wp:effectExtent l="0" t="0" r="0" b="0"/>
                  <wp:docPr id="21" name="Picture 2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38704B" w:rsidRPr="001F34AF" w:rsidRDefault="0038704B" w:rsidP="008267F9">
            <w:pPr>
              <w:pStyle w:val="CurrAsset"/>
              <w:rPr>
                <w:color w:val="008000"/>
              </w:rPr>
            </w:pPr>
            <w:r w:rsidRPr="001F34AF">
              <w:rPr>
                <w:color w:val="008000"/>
                <w:sz w:val="28"/>
                <w:szCs w:val="28"/>
                <w:u w:val="single"/>
              </w:rPr>
              <w:t>DISCUSSION:</w:t>
            </w:r>
            <w:r w:rsidRPr="001F34AF">
              <w:rPr>
                <w:color w:val="008000"/>
              </w:rPr>
              <w:t xml:space="preserve"> </w:t>
            </w:r>
            <w:r w:rsidRPr="001F34AF">
              <w:rPr>
                <w:color w:val="008000"/>
                <w:sz w:val="28"/>
              </w:rPr>
              <w:t>CHART 12-1</w:t>
            </w:r>
          </w:p>
        </w:tc>
      </w:tr>
      <w:tr w:rsidR="0069452C" w:rsidRPr="000B2FE0" w:rsidTr="009A662A">
        <w:tblPrEx>
          <w:tblBorders>
            <w:insideH w:val="single" w:sz="4" w:space="0" w:color="000000"/>
          </w:tblBorders>
        </w:tblPrEx>
        <w:tc>
          <w:tcPr>
            <w:tcW w:w="2970" w:type="dxa"/>
            <w:tcBorders>
              <w:top w:val="nil"/>
              <w:bottom w:val="nil"/>
            </w:tcBorders>
          </w:tcPr>
          <w:p w:rsidR="0069452C" w:rsidRPr="001F34AF" w:rsidRDefault="00C06571" w:rsidP="009B5535">
            <w:pPr>
              <w:pStyle w:val="Heading1"/>
              <w:spacing w:before="0" w:after="0"/>
              <w:rPr>
                <w:color w:val="FF950E"/>
              </w:rPr>
            </w:pPr>
            <w:r w:rsidRPr="001F34AF">
              <w:rPr>
                <w:rFonts w:ascii="Calibri" w:hAnsi="Calibri"/>
                <w:noProof/>
                <w:color w:val="FF950E"/>
              </w:rPr>
              <w:drawing>
                <wp:inline distT="0" distB="0" distL="0" distR="0" wp14:anchorId="33105A6B" wp14:editId="15698F9E">
                  <wp:extent cx="805180" cy="655320"/>
                  <wp:effectExtent l="0" t="0" r="0" b="0"/>
                  <wp:docPr id="11" name="Picture 1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1F34AF" w:rsidRDefault="008D3E5A" w:rsidP="008267F9">
            <w:pPr>
              <w:pStyle w:val="SLIDE1"/>
              <w:rPr>
                <w:color w:val="FF950E"/>
              </w:rPr>
            </w:pPr>
            <w:r w:rsidRPr="001F34AF">
              <w:rPr>
                <w:b/>
                <w:color w:val="FF950E"/>
              </w:rPr>
              <w:t>2</w:t>
            </w:r>
            <w:r w:rsidR="0069452C" w:rsidRPr="001F34AF">
              <w:rPr>
                <w:b/>
                <w:color w:val="FF950E"/>
              </w:rPr>
              <w:t xml:space="preserve">.  SLIDE </w:t>
            </w:r>
            <w:r w:rsidRPr="001F34AF">
              <w:rPr>
                <w:b/>
                <w:color w:val="FF950E"/>
              </w:rPr>
              <w:t>2</w:t>
            </w:r>
            <w:r w:rsidR="0069452C" w:rsidRPr="001F34AF">
              <w:rPr>
                <w:b/>
                <w:color w:val="FF950E"/>
              </w:rPr>
              <w:t xml:space="preserve"> EXPLAIN </w:t>
            </w:r>
            <w:r w:rsidR="0091734B" w:rsidRPr="001F34AF">
              <w:rPr>
                <w:b/>
                <w:color w:val="FF950E"/>
              </w:rPr>
              <w:t xml:space="preserve">FIGURE </w:t>
            </w:r>
            <w:r w:rsidR="008267F9" w:rsidRPr="001F34AF">
              <w:rPr>
                <w:b/>
                <w:color w:val="FF950E"/>
              </w:rPr>
              <w:t>16</w:t>
            </w:r>
            <w:r w:rsidR="0091734B" w:rsidRPr="001F34AF">
              <w:rPr>
                <w:b/>
                <w:color w:val="FF950E"/>
              </w:rPr>
              <w:t xml:space="preserve">–1 </w:t>
            </w:r>
            <w:r w:rsidR="008267F9" w:rsidRPr="001F34AF">
              <w:rPr>
                <w:color w:val="FF950E"/>
              </w:rPr>
              <w:t>over-full oil dipstick is an indication that system was over-filled on a previous service or something is leaking into crankcase. It is not uncommon for fuel to get past piston rings and contaminate oil. If technician finds this condition, further diagnosis will be necessary</w:t>
            </w:r>
            <w:r w:rsidR="008267F9" w:rsidRPr="001F34AF">
              <w:rPr>
                <w:b/>
                <w:color w:val="FF950E"/>
              </w:rPr>
              <w:t>.</w:t>
            </w:r>
          </w:p>
        </w:tc>
      </w:tr>
      <w:tr w:rsidR="0069452C" w:rsidRPr="00920D10" w:rsidTr="009A662A">
        <w:tblPrEx>
          <w:tblBorders>
            <w:insideH w:val="single" w:sz="4" w:space="0" w:color="000000"/>
          </w:tblBorders>
        </w:tblPrEx>
        <w:tc>
          <w:tcPr>
            <w:tcW w:w="2970" w:type="dxa"/>
            <w:tcBorders>
              <w:top w:val="nil"/>
              <w:left w:val="single" w:sz="4" w:space="0" w:color="000000"/>
              <w:bottom w:val="nil"/>
              <w:right w:val="single" w:sz="4" w:space="0" w:color="000000"/>
            </w:tcBorders>
          </w:tcPr>
          <w:p w:rsidR="0069452C" w:rsidRDefault="0069452C" w:rsidP="009B5535"/>
        </w:tc>
        <w:tc>
          <w:tcPr>
            <w:tcW w:w="6480" w:type="dxa"/>
            <w:tcBorders>
              <w:top w:val="nil"/>
              <w:left w:val="single" w:sz="4" w:space="0" w:color="000000"/>
              <w:bottom w:val="nil"/>
              <w:right w:val="single" w:sz="4" w:space="0" w:color="000000"/>
            </w:tcBorders>
          </w:tcPr>
          <w:p w:rsidR="0069452C" w:rsidRPr="00920D10" w:rsidRDefault="0069452C" w:rsidP="008D549F">
            <w:pPr>
              <w:pStyle w:val="CurrAsset"/>
              <w:rPr>
                <w:bCs/>
                <w:color w:val="0000FF"/>
                <w:sz w:val="28"/>
              </w:rPr>
            </w:pPr>
          </w:p>
        </w:tc>
      </w:tr>
      <w:tr w:rsidR="0069452C" w:rsidRPr="000B2FE0" w:rsidTr="009A662A">
        <w:tblPrEx>
          <w:tblBorders>
            <w:insideH w:val="single" w:sz="4" w:space="0" w:color="000000"/>
          </w:tblBorders>
        </w:tblPrEx>
        <w:tc>
          <w:tcPr>
            <w:tcW w:w="2970" w:type="dxa"/>
            <w:tcBorders>
              <w:top w:val="nil"/>
              <w:bottom w:val="nil"/>
            </w:tcBorders>
          </w:tcPr>
          <w:p w:rsidR="0069452C" w:rsidRPr="001F34AF" w:rsidRDefault="00C06571" w:rsidP="009B5535">
            <w:pPr>
              <w:pStyle w:val="Heading1"/>
              <w:spacing w:before="0" w:after="0"/>
              <w:rPr>
                <w:color w:val="FF950E"/>
              </w:rPr>
            </w:pPr>
            <w:r w:rsidRPr="001F34AF">
              <w:rPr>
                <w:rFonts w:ascii="Calibri" w:hAnsi="Calibri"/>
                <w:noProof/>
                <w:color w:val="FF950E"/>
              </w:rPr>
              <w:lastRenderedPageBreak/>
              <w:drawing>
                <wp:inline distT="0" distB="0" distL="0" distR="0" wp14:anchorId="0DB76496" wp14:editId="4F9A8D35">
                  <wp:extent cx="805180" cy="655320"/>
                  <wp:effectExtent l="0" t="0" r="0" b="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1F34AF" w:rsidRDefault="008D3E5A" w:rsidP="008267F9">
            <w:pPr>
              <w:pStyle w:val="SLIDE1"/>
              <w:rPr>
                <w:b/>
                <w:bCs/>
                <w:color w:val="FF950E"/>
              </w:rPr>
            </w:pPr>
            <w:r w:rsidRPr="001F34AF">
              <w:rPr>
                <w:b/>
                <w:color w:val="FF950E"/>
              </w:rPr>
              <w:t>3</w:t>
            </w:r>
            <w:r w:rsidR="0069452C" w:rsidRPr="001F34AF">
              <w:rPr>
                <w:b/>
                <w:color w:val="FF950E"/>
              </w:rPr>
              <w:t xml:space="preserve">.  SLIDE </w:t>
            </w:r>
            <w:r w:rsidRPr="001F34AF">
              <w:rPr>
                <w:b/>
                <w:color w:val="FF950E"/>
              </w:rPr>
              <w:t>3</w:t>
            </w:r>
            <w:r w:rsidR="0069452C" w:rsidRPr="001F34AF">
              <w:rPr>
                <w:b/>
                <w:color w:val="FF950E"/>
              </w:rPr>
              <w:t xml:space="preserve"> EXPLAIN </w:t>
            </w:r>
            <w:r w:rsidR="0038704B" w:rsidRPr="001F34AF">
              <w:rPr>
                <w:b/>
                <w:color w:val="FF950E"/>
              </w:rPr>
              <w:t xml:space="preserve">FIGURE </w:t>
            </w:r>
            <w:r w:rsidR="008267F9" w:rsidRPr="001F34AF">
              <w:rPr>
                <w:b/>
                <w:color w:val="FF950E"/>
              </w:rPr>
              <w:t>16</w:t>
            </w:r>
            <w:r w:rsidR="0038704B" w:rsidRPr="001F34AF">
              <w:rPr>
                <w:b/>
                <w:color w:val="FF950E"/>
              </w:rPr>
              <w:t xml:space="preserve">–2 </w:t>
            </w:r>
            <w:r w:rsidR="008267F9" w:rsidRPr="001F34AF">
              <w:rPr>
                <w:color w:val="FF950E"/>
              </w:rPr>
              <w:t>presence of DTC may provide insight into how the vehicle is being operated or maintained. The technician can use this data to investigate further or to make specific recommendations about needed service.</w:t>
            </w:r>
          </w:p>
        </w:tc>
      </w:tr>
      <w:tr w:rsidR="007E1211" w:rsidRPr="000B2FE0" w:rsidTr="009A662A">
        <w:tblPrEx>
          <w:tblBorders>
            <w:insideH w:val="single" w:sz="4" w:space="0" w:color="000000"/>
          </w:tblBorders>
        </w:tblPrEx>
        <w:tc>
          <w:tcPr>
            <w:tcW w:w="2970" w:type="dxa"/>
            <w:tcBorders>
              <w:top w:val="nil"/>
              <w:bottom w:val="nil"/>
            </w:tcBorders>
          </w:tcPr>
          <w:p w:rsidR="007E1211" w:rsidRPr="001F34AF" w:rsidRDefault="00C06571" w:rsidP="003E7585">
            <w:pPr>
              <w:pStyle w:val="Heading1"/>
              <w:spacing w:before="0" w:after="0"/>
              <w:rPr>
                <w:color w:val="FF950E"/>
              </w:rPr>
            </w:pPr>
            <w:r w:rsidRPr="001F34AF">
              <w:rPr>
                <w:rFonts w:ascii="Calibri" w:hAnsi="Calibri"/>
                <w:noProof/>
                <w:color w:val="FF950E"/>
              </w:rPr>
              <w:drawing>
                <wp:inline distT="0" distB="0" distL="0" distR="0" wp14:anchorId="7728055D" wp14:editId="5562BC31">
                  <wp:extent cx="805180" cy="655320"/>
                  <wp:effectExtent l="0" t="0" r="0" b="0"/>
                  <wp:docPr id="20" name="Picture 2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E1211" w:rsidRPr="001F34AF" w:rsidRDefault="008D3E5A" w:rsidP="008267F9">
            <w:pPr>
              <w:pStyle w:val="SLIDE1"/>
              <w:rPr>
                <w:color w:val="FF950E"/>
              </w:rPr>
            </w:pPr>
            <w:r w:rsidRPr="001F34AF">
              <w:rPr>
                <w:b/>
                <w:bCs/>
                <w:color w:val="FF950E"/>
              </w:rPr>
              <w:t>4</w:t>
            </w:r>
            <w:r w:rsidR="007E1211" w:rsidRPr="001F34AF">
              <w:rPr>
                <w:b/>
                <w:bCs/>
                <w:color w:val="FF950E"/>
              </w:rPr>
              <w:t xml:space="preserve">.  SLIDE </w:t>
            </w:r>
            <w:r w:rsidRPr="001F34AF">
              <w:rPr>
                <w:b/>
                <w:bCs/>
                <w:color w:val="FF950E"/>
              </w:rPr>
              <w:t>4</w:t>
            </w:r>
            <w:r w:rsidR="007E1211" w:rsidRPr="001F34AF">
              <w:rPr>
                <w:b/>
                <w:bCs/>
                <w:color w:val="FF950E"/>
              </w:rPr>
              <w:t xml:space="preserve"> EXPLAIN </w:t>
            </w:r>
            <w:r w:rsidR="008267F9" w:rsidRPr="001F34AF">
              <w:rPr>
                <w:b/>
                <w:bCs/>
                <w:color w:val="FF950E"/>
              </w:rPr>
              <w:t xml:space="preserve">FIGURE </w:t>
            </w:r>
            <w:r w:rsidR="008267F9" w:rsidRPr="001F34AF">
              <w:rPr>
                <w:b/>
                <w:color w:val="FF950E"/>
              </w:rPr>
              <w:t>16</w:t>
            </w:r>
            <w:r w:rsidR="0038704B" w:rsidRPr="001F34AF">
              <w:rPr>
                <w:b/>
                <w:bCs/>
                <w:color w:val="FF950E"/>
              </w:rPr>
              <w:t>–</w:t>
            </w:r>
            <w:r w:rsidR="008267F9" w:rsidRPr="001F34AF">
              <w:rPr>
                <w:b/>
                <w:bCs/>
                <w:color w:val="FF950E"/>
              </w:rPr>
              <w:t>3</w:t>
            </w:r>
            <w:r w:rsidR="0038704B" w:rsidRPr="001F34AF">
              <w:rPr>
                <w:b/>
                <w:bCs/>
                <w:color w:val="FF950E"/>
              </w:rPr>
              <w:t xml:space="preserve"> </w:t>
            </w:r>
            <w:r w:rsidR="008267F9" w:rsidRPr="001F34AF">
              <w:rPr>
                <w:bCs/>
                <w:color w:val="FF950E"/>
              </w:rPr>
              <w:t>air intake restriction gauge allows technician to determine condition of air filter element without opening air filter housing. This will eliminate the possibility of misdiagnosing a dirty element and miss installation of filter element after it is inspected.</w:t>
            </w:r>
          </w:p>
        </w:tc>
      </w:tr>
      <w:tr w:rsidR="008267F9" w:rsidRPr="009A662A" w:rsidTr="00051749">
        <w:tblPrEx>
          <w:tblBorders>
            <w:top w:val="none" w:sz="0" w:space="0" w:color="auto"/>
            <w:bottom w:val="none" w:sz="0" w:space="0" w:color="auto"/>
          </w:tblBorders>
        </w:tblPrEx>
        <w:tc>
          <w:tcPr>
            <w:tcW w:w="2970" w:type="dxa"/>
            <w:tcBorders>
              <w:left w:val="single" w:sz="4" w:space="0" w:color="000000"/>
              <w:right w:val="single" w:sz="4" w:space="0" w:color="000000"/>
            </w:tcBorders>
          </w:tcPr>
          <w:p w:rsidR="008267F9" w:rsidRPr="001F34AF" w:rsidRDefault="008267F9" w:rsidP="00051749">
            <w:pPr>
              <w:rPr>
                <w:color w:val="FF950E"/>
              </w:rPr>
            </w:pPr>
            <w:r w:rsidRPr="001F34AF">
              <w:rPr>
                <w:noProof/>
                <w:color w:val="FF950E"/>
              </w:rPr>
              <w:drawing>
                <wp:inline distT="0" distB="0" distL="0" distR="0" wp14:anchorId="47DA83EF" wp14:editId="25044363">
                  <wp:extent cx="1235075" cy="457200"/>
                  <wp:effectExtent l="0" t="0" r="3175" b="0"/>
                  <wp:docPr id="35" name="Picture 35"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ch Ti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8267F9" w:rsidRPr="001F34AF" w:rsidRDefault="008267F9" w:rsidP="008267F9">
            <w:pPr>
              <w:spacing w:before="60"/>
              <w:ind w:left="576" w:hanging="288"/>
              <w:rPr>
                <w:rFonts w:ascii="Arial Black" w:eastAsia="MS Mincho" w:hAnsi="Arial Black"/>
                <w:b/>
                <w:bCs/>
                <w:color w:val="FF950E"/>
                <w:lang w:eastAsia="ja-JP"/>
              </w:rPr>
            </w:pPr>
            <w:r w:rsidRPr="001F34AF">
              <w:rPr>
                <w:rFonts w:ascii="Arial Black" w:eastAsia="MS Mincho" w:hAnsi="Arial Black"/>
                <w:b/>
                <w:bCs/>
                <w:color w:val="FF950E"/>
                <w:lang w:eastAsia="ja-JP"/>
              </w:rPr>
              <w:t>EXPLAIN TECH TIP Use Air Filter Gauge as a Guide</w:t>
            </w:r>
          </w:p>
        </w:tc>
      </w:tr>
      <w:tr w:rsidR="0038704B" w:rsidRPr="000B2FE0" w:rsidTr="00EF73D5">
        <w:tblPrEx>
          <w:tblBorders>
            <w:insideH w:val="single" w:sz="4" w:space="0" w:color="000000"/>
          </w:tblBorders>
        </w:tblPrEx>
        <w:trPr>
          <w:trHeight w:val="927"/>
        </w:trPr>
        <w:tc>
          <w:tcPr>
            <w:tcW w:w="2970" w:type="dxa"/>
            <w:tcBorders>
              <w:top w:val="nil"/>
              <w:bottom w:val="nil"/>
            </w:tcBorders>
          </w:tcPr>
          <w:p w:rsidR="0038704B" w:rsidRPr="001F34AF" w:rsidRDefault="0038704B" w:rsidP="00EF73D5">
            <w:pPr>
              <w:pStyle w:val="Heading1"/>
              <w:spacing w:before="0" w:after="0"/>
              <w:rPr>
                <w:color w:val="FF950E"/>
              </w:rPr>
            </w:pPr>
            <w:r w:rsidRPr="001F34AF">
              <w:rPr>
                <w:noProof/>
                <w:color w:val="FF950E"/>
              </w:rPr>
              <w:drawing>
                <wp:inline distT="0" distB="0" distL="0" distR="0" wp14:anchorId="2F9A0575" wp14:editId="42D020D6">
                  <wp:extent cx="804545" cy="6584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38704B" w:rsidRPr="001F34AF" w:rsidRDefault="0038704B" w:rsidP="008267F9">
            <w:pPr>
              <w:pStyle w:val="SLIDE1"/>
              <w:rPr>
                <w:b/>
                <w:bCs/>
                <w:color w:val="FF950E"/>
              </w:rPr>
            </w:pPr>
            <w:r w:rsidRPr="001F34AF">
              <w:rPr>
                <w:b/>
                <w:bCs/>
                <w:color w:val="FF950E"/>
              </w:rPr>
              <w:t xml:space="preserve">5.  SLIDE 5 EXPLAIN </w:t>
            </w:r>
            <w:r w:rsidR="008267F9" w:rsidRPr="001F34AF">
              <w:rPr>
                <w:b/>
                <w:bCs/>
                <w:color w:val="FF950E"/>
              </w:rPr>
              <w:t xml:space="preserve">FIGURE </w:t>
            </w:r>
            <w:r w:rsidR="008267F9" w:rsidRPr="001F34AF">
              <w:rPr>
                <w:b/>
                <w:color w:val="FF950E"/>
              </w:rPr>
              <w:t>16</w:t>
            </w:r>
            <w:r w:rsidR="008267F9" w:rsidRPr="001F34AF">
              <w:rPr>
                <w:b/>
                <w:bCs/>
                <w:color w:val="FF950E"/>
              </w:rPr>
              <w:t xml:space="preserve">–4 </w:t>
            </w:r>
            <w:r w:rsidR="008267F9" w:rsidRPr="001F34AF">
              <w:rPr>
                <w:color w:val="FF950E"/>
              </w:rPr>
              <w:t>proper oil must be used when servicing any diesel engine. Engine oil with a rating of CJ-4 meets the service requirements for most late model light-duty diesel engines.</w:t>
            </w:r>
          </w:p>
        </w:tc>
      </w:tr>
      <w:tr w:rsidR="007E1211" w:rsidRPr="000B2FE0" w:rsidTr="009A662A">
        <w:tblPrEx>
          <w:tblBorders>
            <w:insideH w:val="single" w:sz="4" w:space="0" w:color="000000"/>
          </w:tblBorders>
        </w:tblPrEx>
        <w:tc>
          <w:tcPr>
            <w:tcW w:w="2970" w:type="dxa"/>
            <w:tcBorders>
              <w:top w:val="nil"/>
              <w:bottom w:val="nil"/>
            </w:tcBorders>
          </w:tcPr>
          <w:p w:rsidR="007E1211" w:rsidRPr="001F34AF" w:rsidRDefault="00E27C2C" w:rsidP="003E7585">
            <w:pPr>
              <w:pStyle w:val="Heading1"/>
              <w:spacing w:before="0" w:after="0"/>
              <w:rPr>
                <w:color w:val="FF950E"/>
              </w:rPr>
            </w:pPr>
            <w:r w:rsidRPr="001F34AF">
              <w:rPr>
                <w:noProof/>
                <w:color w:val="FF950E"/>
              </w:rPr>
              <w:drawing>
                <wp:inline distT="0" distB="0" distL="0" distR="0" wp14:anchorId="45888896" wp14:editId="21ECA9FA">
                  <wp:extent cx="804545" cy="658495"/>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bottom w:val="nil"/>
            </w:tcBorders>
          </w:tcPr>
          <w:p w:rsidR="007E1211" w:rsidRPr="001F34AF" w:rsidRDefault="00E27C2C" w:rsidP="00FD4C72">
            <w:pPr>
              <w:pStyle w:val="SLIDE1"/>
              <w:rPr>
                <w:color w:val="FF950E"/>
              </w:rPr>
            </w:pPr>
            <w:r w:rsidRPr="001F34AF">
              <w:rPr>
                <w:b/>
                <w:bCs/>
                <w:color w:val="FF950E"/>
              </w:rPr>
              <w:t>6</w:t>
            </w:r>
            <w:r w:rsidR="007E1211" w:rsidRPr="001F34AF">
              <w:rPr>
                <w:b/>
                <w:bCs/>
                <w:color w:val="FF950E"/>
              </w:rPr>
              <w:t xml:space="preserve">. </w:t>
            </w:r>
            <w:r w:rsidR="008D3E5A" w:rsidRPr="001F34AF">
              <w:rPr>
                <w:b/>
                <w:bCs/>
                <w:color w:val="FF950E"/>
              </w:rPr>
              <w:t xml:space="preserve"> </w:t>
            </w:r>
            <w:r w:rsidR="007E1211" w:rsidRPr="001F34AF">
              <w:rPr>
                <w:b/>
                <w:bCs/>
                <w:color w:val="FF950E"/>
              </w:rPr>
              <w:t xml:space="preserve">SLIDE </w:t>
            </w:r>
            <w:r w:rsidRPr="001F34AF">
              <w:rPr>
                <w:b/>
                <w:bCs/>
                <w:color w:val="FF950E"/>
              </w:rPr>
              <w:t>6</w:t>
            </w:r>
            <w:r w:rsidR="007E1211" w:rsidRPr="001F34AF">
              <w:rPr>
                <w:b/>
                <w:bCs/>
                <w:color w:val="FF950E"/>
              </w:rPr>
              <w:t xml:space="preserve"> EXPLAIN </w:t>
            </w:r>
            <w:r w:rsidR="0038704B" w:rsidRPr="001F34AF">
              <w:rPr>
                <w:b/>
                <w:bCs/>
                <w:color w:val="FF950E"/>
              </w:rPr>
              <w:t xml:space="preserve">FIGURE </w:t>
            </w:r>
            <w:r w:rsidR="008267F9" w:rsidRPr="001F34AF">
              <w:rPr>
                <w:b/>
                <w:color w:val="FF950E"/>
              </w:rPr>
              <w:t>16</w:t>
            </w:r>
            <w:r w:rsidR="0038704B" w:rsidRPr="001F34AF">
              <w:rPr>
                <w:b/>
                <w:bCs/>
                <w:color w:val="FF950E"/>
              </w:rPr>
              <w:t>–</w:t>
            </w:r>
            <w:r w:rsidR="008267F9" w:rsidRPr="001F34AF">
              <w:rPr>
                <w:b/>
                <w:bCs/>
                <w:color w:val="FF950E"/>
              </w:rPr>
              <w:t>5</w:t>
            </w:r>
            <w:r w:rsidR="0038704B" w:rsidRPr="001F34AF">
              <w:rPr>
                <w:b/>
                <w:bCs/>
                <w:color w:val="FF950E"/>
              </w:rPr>
              <w:t xml:space="preserve"> </w:t>
            </w:r>
            <w:r w:rsidR="008267F9" w:rsidRPr="001F34AF">
              <w:rPr>
                <w:bCs/>
                <w:color w:val="FF950E"/>
              </w:rPr>
              <w:t>Diesel engines manufactured for use after January 1, 2017, may require the use of diesel motor oil that has a rating of CK-4</w:t>
            </w:r>
          </w:p>
        </w:tc>
      </w:tr>
      <w:tr w:rsidR="00FD4C72" w:rsidRPr="009A662A" w:rsidTr="00051749">
        <w:tblPrEx>
          <w:tblBorders>
            <w:top w:val="none" w:sz="0" w:space="0" w:color="auto"/>
            <w:bottom w:val="none" w:sz="0" w:space="0" w:color="auto"/>
          </w:tblBorders>
        </w:tblPrEx>
        <w:tc>
          <w:tcPr>
            <w:tcW w:w="2970" w:type="dxa"/>
            <w:tcBorders>
              <w:left w:val="single" w:sz="4" w:space="0" w:color="000000"/>
              <w:right w:val="single" w:sz="4" w:space="0" w:color="000000"/>
            </w:tcBorders>
          </w:tcPr>
          <w:p w:rsidR="00FD4C72" w:rsidRPr="001F34AF" w:rsidRDefault="00FD4C72" w:rsidP="00051749">
            <w:pPr>
              <w:rPr>
                <w:color w:val="FF950E"/>
              </w:rPr>
            </w:pPr>
            <w:r w:rsidRPr="001F34AF">
              <w:rPr>
                <w:noProof/>
                <w:color w:val="FF950E"/>
              </w:rPr>
              <w:drawing>
                <wp:inline distT="0" distB="0" distL="0" distR="0" wp14:anchorId="0F419A3D" wp14:editId="62C6D566">
                  <wp:extent cx="1235075" cy="457200"/>
                  <wp:effectExtent l="0" t="0" r="3175" b="0"/>
                  <wp:docPr id="8" name="Picture 8"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ch Ti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FD4C72" w:rsidRPr="001F34AF" w:rsidRDefault="00FD4C72" w:rsidP="00051749">
            <w:pPr>
              <w:spacing w:before="60"/>
              <w:ind w:left="576" w:hanging="288"/>
              <w:rPr>
                <w:rFonts w:ascii="Arial Black" w:eastAsia="MS Mincho" w:hAnsi="Arial Black"/>
                <w:b/>
                <w:bCs/>
                <w:color w:val="FF950E"/>
                <w:lang w:eastAsia="ja-JP"/>
              </w:rPr>
            </w:pPr>
            <w:r w:rsidRPr="001F34AF">
              <w:rPr>
                <w:rFonts w:ascii="Arial Black" w:eastAsia="MS Mincho" w:hAnsi="Arial Black"/>
                <w:b/>
                <w:bCs/>
                <w:color w:val="FF950E"/>
                <w:lang w:eastAsia="ja-JP"/>
              </w:rPr>
              <w:t>EXPLAIN TECH TIP Color of the Coolant</w:t>
            </w:r>
          </w:p>
        </w:tc>
      </w:tr>
      <w:tr w:rsidR="00FD4C72" w:rsidRPr="00920D10" w:rsidTr="00EF73D5">
        <w:tblPrEx>
          <w:tblBorders>
            <w:insideH w:val="single" w:sz="4" w:space="0" w:color="000000"/>
          </w:tblBorders>
        </w:tblPrEx>
        <w:tc>
          <w:tcPr>
            <w:tcW w:w="2970" w:type="dxa"/>
            <w:tcBorders>
              <w:top w:val="nil"/>
              <w:left w:val="single" w:sz="4" w:space="0" w:color="000000"/>
              <w:bottom w:val="nil"/>
              <w:right w:val="single" w:sz="4" w:space="0" w:color="000000"/>
            </w:tcBorders>
          </w:tcPr>
          <w:p w:rsidR="00FD4C72" w:rsidRPr="001F34AF" w:rsidRDefault="00FD4C72" w:rsidP="00EF73D5">
            <w:pPr>
              <w:rPr>
                <w:noProof/>
                <w:color w:val="FF950E"/>
              </w:rPr>
            </w:pPr>
            <w:r w:rsidRPr="001F34AF">
              <w:rPr>
                <w:noProof/>
                <w:color w:val="FF950E"/>
              </w:rPr>
              <w:drawing>
                <wp:inline distT="0" distB="0" distL="0" distR="0" wp14:anchorId="00F58F96" wp14:editId="679225B0">
                  <wp:extent cx="804545" cy="6584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FD4C72" w:rsidRPr="001F34AF" w:rsidRDefault="00FD4C72" w:rsidP="00FD4C72">
            <w:pPr>
              <w:pStyle w:val="SLIDE1"/>
              <w:rPr>
                <w:color w:val="FF950E"/>
                <w:sz w:val="28"/>
                <w:szCs w:val="28"/>
                <w:u w:val="single"/>
              </w:rPr>
            </w:pPr>
            <w:r w:rsidRPr="001F34AF">
              <w:rPr>
                <w:b/>
                <w:bCs/>
                <w:color w:val="FF950E"/>
              </w:rPr>
              <w:t xml:space="preserve">7.  SLIDE 7 EXPLAIN </w:t>
            </w:r>
            <w:r w:rsidRPr="001F34AF">
              <w:rPr>
                <w:rFonts w:eastAsia="Times New Roman"/>
                <w:b/>
                <w:bCs/>
                <w:color w:val="FF950E"/>
              </w:rPr>
              <w:t xml:space="preserve">FIGURE </w:t>
            </w:r>
            <w:r w:rsidRPr="001F34AF">
              <w:rPr>
                <w:b/>
                <w:color w:val="FF950E"/>
              </w:rPr>
              <w:t>16</w:t>
            </w:r>
            <w:r w:rsidRPr="001F34AF">
              <w:rPr>
                <w:rFonts w:eastAsia="Times New Roman"/>
                <w:b/>
                <w:bCs/>
                <w:color w:val="FF950E"/>
              </w:rPr>
              <w:t xml:space="preserve">–6 </w:t>
            </w:r>
            <w:r w:rsidRPr="001F34AF">
              <w:rPr>
                <w:color w:val="FF950E"/>
              </w:rPr>
              <w:t>Cooling system test strips that are used on diesel engines need to test the level of nitrates, as well as determine the freeze point and the alkalinity of the coolant.</w:t>
            </w:r>
          </w:p>
        </w:tc>
      </w:tr>
      <w:tr w:rsidR="0065498F" w:rsidRPr="00920D10" w:rsidTr="00EF73D5">
        <w:tblPrEx>
          <w:tblBorders>
            <w:insideH w:val="single" w:sz="4" w:space="0" w:color="000000"/>
          </w:tblBorders>
        </w:tblPrEx>
        <w:tc>
          <w:tcPr>
            <w:tcW w:w="2970" w:type="dxa"/>
            <w:tcBorders>
              <w:top w:val="nil"/>
              <w:left w:val="single" w:sz="4" w:space="0" w:color="000000"/>
              <w:bottom w:val="nil"/>
              <w:right w:val="single" w:sz="4" w:space="0" w:color="000000"/>
            </w:tcBorders>
          </w:tcPr>
          <w:p w:rsidR="0065498F" w:rsidRPr="001F34AF" w:rsidRDefault="0065498F" w:rsidP="00EF73D5">
            <w:pPr>
              <w:rPr>
                <w:color w:val="B3000B"/>
              </w:rPr>
            </w:pPr>
            <w:r w:rsidRPr="001F34AF">
              <w:rPr>
                <w:noProof/>
                <w:color w:val="B3000B"/>
              </w:rPr>
              <w:drawing>
                <wp:inline distT="0" distB="0" distL="0" distR="0" wp14:anchorId="6CBCB39E" wp14:editId="1E43A22C">
                  <wp:extent cx="695960" cy="682625"/>
                  <wp:effectExtent l="0" t="0" r="8890" b="3175"/>
                  <wp:docPr id="1" name="Picture 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5498F" w:rsidRPr="001F34AF" w:rsidRDefault="0065498F" w:rsidP="00FD4C72">
            <w:pPr>
              <w:pStyle w:val="CurrAsset"/>
              <w:rPr>
                <w:bCs/>
                <w:color w:val="B3000B"/>
                <w:sz w:val="28"/>
              </w:rPr>
            </w:pPr>
            <w:r w:rsidRPr="001F34AF">
              <w:rPr>
                <w:color w:val="B3000B"/>
                <w:sz w:val="28"/>
                <w:szCs w:val="28"/>
                <w:u w:val="single"/>
              </w:rPr>
              <w:t>DEMONSTRATION:</w:t>
            </w:r>
            <w:r w:rsidRPr="001F34AF">
              <w:rPr>
                <w:rFonts w:ascii="FranklinGothic-DemiCnd" w:eastAsia="MS Mincho" w:hAnsi="FranklinGothic-DemiCnd" w:cs="FranklinGothic-DemiCnd"/>
                <w:color w:val="B3000B"/>
                <w:lang w:eastAsia="ja-JP"/>
              </w:rPr>
              <w:t xml:space="preserve"> </w:t>
            </w:r>
            <w:r w:rsidRPr="001F34AF">
              <w:rPr>
                <w:rFonts w:eastAsia="MS Mincho" w:cs="Tahoma"/>
                <w:color w:val="B3000B"/>
                <w:sz w:val="28"/>
                <w:lang w:eastAsia="ja-JP"/>
              </w:rPr>
              <w:t xml:space="preserve">HOW TO CHECK </w:t>
            </w:r>
            <w:r w:rsidR="00FD4C72" w:rsidRPr="001F34AF">
              <w:rPr>
                <w:rFonts w:eastAsia="MS Mincho" w:cs="Tahoma"/>
                <w:color w:val="B3000B"/>
                <w:sz w:val="28"/>
                <w:lang w:eastAsia="ja-JP"/>
              </w:rPr>
              <w:t>COOANT USING TEST STRIPS</w:t>
            </w:r>
          </w:p>
        </w:tc>
      </w:tr>
      <w:tr w:rsidR="0065498F" w:rsidRPr="00920D10" w:rsidTr="00EF73D5">
        <w:tblPrEx>
          <w:tblBorders>
            <w:top w:val="none" w:sz="0" w:space="0" w:color="auto"/>
            <w:bottom w:val="none" w:sz="0" w:space="0" w:color="auto"/>
          </w:tblBorders>
        </w:tblPrEx>
        <w:tc>
          <w:tcPr>
            <w:tcW w:w="2970" w:type="dxa"/>
            <w:tcBorders>
              <w:left w:val="single" w:sz="4" w:space="0" w:color="000000"/>
              <w:right w:val="single" w:sz="4" w:space="0" w:color="000000"/>
            </w:tcBorders>
          </w:tcPr>
          <w:p w:rsidR="0065498F" w:rsidRPr="001F34AF" w:rsidRDefault="0065498F" w:rsidP="00EF73D5">
            <w:pPr>
              <w:pStyle w:val="SLIDE2"/>
              <w:spacing w:before="0"/>
              <w:ind w:left="0" w:firstLine="0"/>
              <w:rPr>
                <w:rFonts w:cs="Tahoma"/>
                <w:b/>
                <w:bCs/>
                <w:color w:val="FF950E"/>
                <w:sz w:val="20"/>
                <w:szCs w:val="20"/>
              </w:rPr>
            </w:pPr>
            <w:r w:rsidRPr="001F34AF">
              <w:rPr>
                <w:noProof/>
                <w:color w:val="FF950E"/>
                <w:lang w:eastAsia="en-US"/>
              </w:rPr>
              <w:drawing>
                <wp:inline distT="0" distB="0" distL="0" distR="0" wp14:anchorId="23B12982" wp14:editId="5E922A8E">
                  <wp:extent cx="852805" cy="688975"/>
                  <wp:effectExtent l="0" t="0" r="4445" b="0"/>
                  <wp:docPr id="2" name="Picture 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65498F" w:rsidRPr="001F34AF" w:rsidRDefault="0065498F" w:rsidP="00FD4C72">
            <w:pPr>
              <w:pStyle w:val="CurrAsset"/>
              <w:rPr>
                <w:color w:val="FF950E"/>
              </w:rPr>
            </w:pPr>
            <w:r w:rsidRPr="001F34AF">
              <w:rPr>
                <w:bCs/>
                <w:color w:val="FF950E"/>
                <w:sz w:val="28"/>
                <w:u w:val="single"/>
              </w:rPr>
              <w:t>HANDS-ON TASK:</w:t>
            </w:r>
            <w:r w:rsidRPr="001F34AF">
              <w:rPr>
                <w:color w:val="FF950E"/>
              </w:rPr>
              <w:t xml:space="preserve"> </w:t>
            </w:r>
            <w:r w:rsidR="00FD4C72" w:rsidRPr="001F34AF">
              <w:rPr>
                <w:color w:val="FF950E"/>
                <w:sz w:val="28"/>
              </w:rPr>
              <w:t>STUDENTS</w:t>
            </w:r>
            <w:r w:rsidRPr="001F34AF">
              <w:rPr>
                <w:bCs/>
                <w:color w:val="FF950E"/>
                <w:sz w:val="32"/>
              </w:rPr>
              <w:t xml:space="preserve"> </w:t>
            </w:r>
            <w:r w:rsidRPr="001F34AF">
              <w:rPr>
                <w:bCs/>
                <w:color w:val="FF950E"/>
                <w:sz w:val="28"/>
              </w:rPr>
              <w:t xml:space="preserve">CHECK </w:t>
            </w:r>
            <w:r w:rsidR="00FD4C72" w:rsidRPr="001F34AF">
              <w:rPr>
                <w:bCs/>
                <w:color w:val="FF950E"/>
                <w:sz w:val="28"/>
              </w:rPr>
              <w:t>COOANT USING TEST STRIPS</w:t>
            </w:r>
          </w:p>
        </w:tc>
      </w:tr>
      <w:tr w:rsidR="00FD4C72" w:rsidRPr="00920D10" w:rsidTr="00051749">
        <w:tblPrEx>
          <w:tblBorders>
            <w:insideH w:val="single" w:sz="4" w:space="0" w:color="000000"/>
          </w:tblBorders>
        </w:tblPrEx>
        <w:tc>
          <w:tcPr>
            <w:tcW w:w="2970" w:type="dxa"/>
            <w:tcBorders>
              <w:top w:val="nil"/>
              <w:left w:val="single" w:sz="4" w:space="0" w:color="000000"/>
              <w:bottom w:val="nil"/>
              <w:right w:val="single" w:sz="4" w:space="0" w:color="000000"/>
            </w:tcBorders>
          </w:tcPr>
          <w:p w:rsidR="00FD4C72" w:rsidRPr="001F34AF" w:rsidRDefault="00FD4C72" w:rsidP="00051749">
            <w:pPr>
              <w:rPr>
                <w:noProof/>
                <w:color w:val="FF950E"/>
              </w:rPr>
            </w:pPr>
            <w:r w:rsidRPr="001F34AF">
              <w:rPr>
                <w:noProof/>
                <w:color w:val="FF950E"/>
              </w:rPr>
              <w:drawing>
                <wp:inline distT="0" distB="0" distL="0" distR="0" wp14:anchorId="28776A9F" wp14:editId="084211DC">
                  <wp:extent cx="804545" cy="6584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FD4C72" w:rsidRPr="001F34AF" w:rsidRDefault="00FD4C72" w:rsidP="00FD4C72">
            <w:pPr>
              <w:pStyle w:val="SLIDE1"/>
              <w:rPr>
                <w:color w:val="FF950E"/>
                <w:sz w:val="28"/>
                <w:szCs w:val="28"/>
                <w:u w:val="single"/>
              </w:rPr>
            </w:pPr>
            <w:r w:rsidRPr="001F34AF">
              <w:rPr>
                <w:b/>
                <w:bCs/>
                <w:color w:val="FF950E"/>
              </w:rPr>
              <w:t xml:space="preserve">8.  SLIDE 8 EXPLAIN </w:t>
            </w:r>
            <w:r w:rsidRPr="001F34AF">
              <w:rPr>
                <w:rFonts w:eastAsia="Times New Roman"/>
                <w:b/>
                <w:bCs/>
                <w:color w:val="FF950E"/>
              </w:rPr>
              <w:t xml:space="preserve">FIGURE 16–7 </w:t>
            </w:r>
            <w:r w:rsidRPr="001F34AF">
              <w:rPr>
                <w:color w:val="FF950E"/>
              </w:rPr>
              <w:t>Many manufacturers recommend that the water be drained every 30 days. When all the water is drained only diesel fuel will be coming out of the drain</w:t>
            </w:r>
            <w:proofErr w:type="gramStart"/>
            <w:r w:rsidRPr="001F34AF">
              <w:rPr>
                <w:color w:val="FF950E"/>
              </w:rPr>
              <w:t>..</w:t>
            </w:r>
            <w:proofErr w:type="gramEnd"/>
          </w:p>
        </w:tc>
      </w:tr>
      <w:tr w:rsidR="00FD4C72" w:rsidRPr="00920D10" w:rsidTr="00051749">
        <w:tblPrEx>
          <w:tblBorders>
            <w:insideH w:val="single" w:sz="4" w:space="0" w:color="000000"/>
          </w:tblBorders>
        </w:tblPrEx>
        <w:tc>
          <w:tcPr>
            <w:tcW w:w="2970" w:type="dxa"/>
            <w:tcBorders>
              <w:top w:val="nil"/>
              <w:left w:val="single" w:sz="4" w:space="0" w:color="000000"/>
              <w:bottom w:val="nil"/>
              <w:right w:val="single" w:sz="4" w:space="0" w:color="000000"/>
            </w:tcBorders>
          </w:tcPr>
          <w:p w:rsidR="00FD4C72" w:rsidRPr="001F34AF" w:rsidRDefault="00FD4C72" w:rsidP="00051749">
            <w:pPr>
              <w:rPr>
                <w:color w:val="B3000B"/>
              </w:rPr>
            </w:pPr>
            <w:r w:rsidRPr="001F34AF">
              <w:rPr>
                <w:noProof/>
                <w:color w:val="B3000B"/>
              </w:rPr>
              <w:drawing>
                <wp:inline distT="0" distB="0" distL="0" distR="0" wp14:anchorId="69B3CBF5" wp14:editId="31A46832">
                  <wp:extent cx="695960" cy="682625"/>
                  <wp:effectExtent l="0" t="0" r="8890" b="3175"/>
                  <wp:docPr id="12" name="Picture 12"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FD4C72" w:rsidRPr="001F34AF" w:rsidRDefault="00FD4C72" w:rsidP="00FD4C72">
            <w:pPr>
              <w:pStyle w:val="CurrAsset"/>
              <w:rPr>
                <w:bCs/>
                <w:color w:val="B3000B"/>
                <w:sz w:val="28"/>
              </w:rPr>
            </w:pPr>
            <w:r w:rsidRPr="001F34AF">
              <w:rPr>
                <w:color w:val="B3000B"/>
                <w:sz w:val="28"/>
                <w:szCs w:val="28"/>
                <w:u w:val="single"/>
              </w:rPr>
              <w:t>DEMONSTRATION:</w:t>
            </w:r>
            <w:r w:rsidRPr="001F34AF">
              <w:rPr>
                <w:rFonts w:ascii="FranklinGothic-DemiCnd" w:eastAsia="MS Mincho" w:hAnsi="FranklinGothic-DemiCnd" w:cs="FranklinGothic-DemiCnd"/>
                <w:color w:val="B3000B"/>
                <w:lang w:eastAsia="ja-JP"/>
              </w:rPr>
              <w:t xml:space="preserve"> </w:t>
            </w:r>
            <w:r w:rsidRPr="001F34AF">
              <w:rPr>
                <w:rFonts w:eastAsia="MS Mincho" w:cs="Tahoma"/>
                <w:color w:val="B3000B"/>
                <w:sz w:val="28"/>
                <w:lang w:eastAsia="ja-JP"/>
              </w:rPr>
              <w:t>HOW TO DRAIN FUEL FILTER</w:t>
            </w:r>
          </w:p>
        </w:tc>
      </w:tr>
      <w:tr w:rsidR="00FD4C72" w:rsidRPr="00920D10" w:rsidTr="00051749">
        <w:tblPrEx>
          <w:tblBorders>
            <w:top w:val="none" w:sz="0" w:space="0" w:color="auto"/>
            <w:bottom w:val="none" w:sz="0" w:space="0" w:color="auto"/>
          </w:tblBorders>
        </w:tblPrEx>
        <w:tc>
          <w:tcPr>
            <w:tcW w:w="2970" w:type="dxa"/>
            <w:tcBorders>
              <w:left w:val="single" w:sz="4" w:space="0" w:color="000000"/>
              <w:right w:val="single" w:sz="4" w:space="0" w:color="000000"/>
            </w:tcBorders>
          </w:tcPr>
          <w:p w:rsidR="00FD4C72" w:rsidRPr="001F34AF" w:rsidRDefault="00FD4C72" w:rsidP="00051749">
            <w:pPr>
              <w:pStyle w:val="SLIDE2"/>
              <w:spacing w:before="0"/>
              <w:ind w:left="0" w:firstLine="0"/>
              <w:rPr>
                <w:rFonts w:cs="Tahoma"/>
                <w:b/>
                <w:bCs/>
                <w:color w:val="FF950E"/>
                <w:sz w:val="20"/>
                <w:szCs w:val="20"/>
              </w:rPr>
            </w:pPr>
            <w:r w:rsidRPr="001F34AF">
              <w:rPr>
                <w:noProof/>
                <w:color w:val="FF950E"/>
                <w:lang w:eastAsia="en-US"/>
              </w:rPr>
              <w:lastRenderedPageBreak/>
              <w:drawing>
                <wp:inline distT="0" distB="0" distL="0" distR="0" wp14:anchorId="5190C97A" wp14:editId="3A8E1FAB">
                  <wp:extent cx="852805" cy="688975"/>
                  <wp:effectExtent l="0" t="0" r="4445" b="0"/>
                  <wp:docPr id="13" name="Picture 13"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FD4C72" w:rsidRPr="001F34AF" w:rsidRDefault="00FD4C72" w:rsidP="00051749">
            <w:pPr>
              <w:pStyle w:val="CurrAsset"/>
              <w:rPr>
                <w:color w:val="FF950E"/>
              </w:rPr>
            </w:pPr>
            <w:r w:rsidRPr="001F34AF">
              <w:rPr>
                <w:bCs/>
                <w:color w:val="FF950E"/>
                <w:sz w:val="28"/>
                <w:u w:val="single"/>
              </w:rPr>
              <w:t>HANDS-ON TASK:</w:t>
            </w:r>
            <w:r w:rsidRPr="001F34AF">
              <w:rPr>
                <w:color w:val="FF950E"/>
              </w:rPr>
              <w:t xml:space="preserve"> </w:t>
            </w:r>
            <w:r w:rsidRPr="001F34AF">
              <w:rPr>
                <w:bCs/>
                <w:color w:val="FF950E"/>
                <w:sz w:val="28"/>
                <w:u w:val="single"/>
              </w:rPr>
              <w:t>:</w:t>
            </w:r>
            <w:r w:rsidRPr="001F34AF">
              <w:rPr>
                <w:bCs/>
                <w:color w:val="FF950E"/>
                <w:sz w:val="28"/>
              </w:rPr>
              <w:t>STUDENTS DRAIN FUEL FILTER</w:t>
            </w:r>
          </w:p>
        </w:tc>
      </w:tr>
      <w:tr w:rsidR="00FD4C72" w:rsidRPr="00920D10" w:rsidTr="00051749">
        <w:tblPrEx>
          <w:tblBorders>
            <w:top w:val="none" w:sz="0" w:space="0" w:color="auto"/>
            <w:bottom w:val="none" w:sz="0" w:space="0" w:color="auto"/>
          </w:tblBorders>
        </w:tblPrEx>
        <w:tc>
          <w:tcPr>
            <w:tcW w:w="2970" w:type="dxa"/>
            <w:tcBorders>
              <w:left w:val="single" w:sz="4" w:space="0" w:color="000000"/>
              <w:right w:val="single" w:sz="4" w:space="0" w:color="000000"/>
            </w:tcBorders>
          </w:tcPr>
          <w:p w:rsidR="00FD4C72" w:rsidRPr="001F34AF" w:rsidRDefault="00FD4C72" w:rsidP="00051749">
            <w:pPr>
              <w:pStyle w:val="SLIDE2"/>
              <w:spacing w:before="0"/>
              <w:ind w:left="0" w:firstLine="0"/>
              <w:rPr>
                <w:noProof/>
                <w:color w:val="FF950E"/>
                <w:lang w:eastAsia="en-US"/>
              </w:rPr>
            </w:pPr>
            <w:r w:rsidRPr="001F34AF">
              <w:rPr>
                <w:noProof/>
                <w:color w:val="FF950E"/>
                <w:lang w:eastAsia="en-US"/>
              </w:rPr>
              <w:drawing>
                <wp:inline distT="0" distB="0" distL="0" distR="0" wp14:anchorId="7961AE7F" wp14:editId="33703400">
                  <wp:extent cx="804545" cy="6584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FD4C72" w:rsidRPr="001F34AF" w:rsidRDefault="00FD4C72" w:rsidP="00FD4C72">
            <w:pPr>
              <w:pStyle w:val="SLIDE1"/>
              <w:rPr>
                <w:color w:val="FF950E"/>
              </w:rPr>
            </w:pPr>
            <w:r w:rsidRPr="001F34AF">
              <w:rPr>
                <w:b/>
                <w:bCs/>
                <w:color w:val="FF950E"/>
              </w:rPr>
              <w:t xml:space="preserve">9.  SLIDE 9 EXPLAIN </w:t>
            </w:r>
            <w:r w:rsidRPr="001F34AF">
              <w:rPr>
                <w:b/>
                <w:color w:val="FF950E"/>
              </w:rPr>
              <w:t>FIGURE 16–8</w:t>
            </w:r>
            <w:r w:rsidRPr="001F34AF">
              <w:rPr>
                <w:color w:val="FF950E"/>
              </w:rPr>
              <w:t xml:space="preserve"> operator must ensure that only diesel exhaust fluid (DEF) gets into DEF system, and only diesel fuel gets into fuel tank. The presence of DEF in fuel tank or presence of diesel fuel in DEF reservoir can lead to expensive repairs.</w:t>
            </w:r>
          </w:p>
          <w:p w:rsidR="00FD4C72" w:rsidRPr="001F34AF" w:rsidRDefault="00FD4C72" w:rsidP="00FD4C72">
            <w:pPr>
              <w:pStyle w:val="SLIDE2"/>
              <w:rPr>
                <w:b/>
                <w:color w:val="FF950E"/>
              </w:rPr>
            </w:pPr>
            <w:r w:rsidRPr="001F34AF">
              <w:rPr>
                <w:b/>
                <w:color w:val="FF950E"/>
              </w:rPr>
              <w:t>10.  SLIDE 10 EXPLAIN FIGURE 16–9</w:t>
            </w:r>
            <w:r w:rsidRPr="001F34AF">
              <w:rPr>
                <w:color w:val="FF950E"/>
              </w:rPr>
              <w:t xml:space="preserve"> Crystalized diesel exhaust fluid (DEF) can cause harm to the vehicle and needs to be discarded</w:t>
            </w:r>
            <w:r w:rsidRPr="001F34AF">
              <w:rPr>
                <w:b/>
                <w:color w:val="FF950E"/>
              </w:rPr>
              <w:t>.</w:t>
            </w:r>
          </w:p>
        </w:tc>
      </w:tr>
      <w:tr w:rsidR="00FD4C72" w:rsidRPr="00920D10" w:rsidTr="00051749">
        <w:tblPrEx>
          <w:tblBorders>
            <w:top w:val="none" w:sz="0" w:space="0" w:color="auto"/>
            <w:bottom w:val="none" w:sz="0" w:space="0" w:color="auto"/>
          </w:tblBorders>
        </w:tblPrEx>
        <w:tc>
          <w:tcPr>
            <w:tcW w:w="2970" w:type="dxa"/>
            <w:tcBorders>
              <w:left w:val="single" w:sz="4" w:space="0" w:color="000000"/>
              <w:right w:val="single" w:sz="4" w:space="0" w:color="000000"/>
            </w:tcBorders>
          </w:tcPr>
          <w:p w:rsidR="00FD4C72" w:rsidRDefault="00FD4C72" w:rsidP="00051749">
            <w:pPr>
              <w:pStyle w:val="SLIDE2"/>
              <w:spacing w:before="0"/>
              <w:ind w:left="0" w:firstLine="0"/>
              <w:rPr>
                <w:noProof/>
                <w:lang w:eastAsia="en-US"/>
              </w:rPr>
            </w:pPr>
          </w:p>
        </w:tc>
        <w:tc>
          <w:tcPr>
            <w:tcW w:w="6480" w:type="dxa"/>
            <w:tcBorders>
              <w:left w:val="single" w:sz="4" w:space="0" w:color="000000"/>
              <w:right w:val="single" w:sz="4" w:space="0" w:color="000000"/>
            </w:tcBorders>
          </w:tcPr>
          <w:p w:rsidR="00FD4C72" w:rsidRPr="00D2759F" w:rsidRDefault="00FD4C72" w:rsidP="00FD4C72">
            <w:pPr>
              <w:pStyle w:val="SLIDE1"/>
            </w:pPr>
          </w:p>
        </w:tc>
      </w:tr>
    </w:tbl>
    <w:p w:rsidR="009A662A" w:rsidRDefault="009A662A" w:rsidP="005D5F6A"/>
    <w:sectPr w:rsidR="009A662A"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ranklinGothic-DemiC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81B30"/>
    <w:rsid w:val="00094CCE"/>
    <w:rsid w:val="000A3BDF"/>
    <w:rsid w:val="000B5AD6"/>
    <w:rsid w:val="000C5758"/>
    <w:rsid w:val="000E3D72"/>
    <w:rsid w:val="00131D34"/>
    <w:rsid w:val="00140CD2"/>
    <w:rsid w:val="00154401"/>
    <w:rsid w:val="001623ED"/>
    <w:rsid w:val="0017238F"/>
    <w:rsid w:val="001A1892"/>
    <w:rsid w:val="001B2EBD"/>
    <w:rsid w:val="001C5712"/>
    <w:rsid w:val="001D75CD"/>
    <w:rsid w:val="001F34AF"/>
    <w:rsid w:val="00213AA7"/>
    <w:rsid w:val="00237DF6"/>
    <w:rsid w:val="002415F8"/>
    <w:rsid w:val="00260987"/>
    <w:rsid w:val="00267DB5"/>
    <w:rsid w:val="00271863"/>
    <w:rsid w:val="002E0980"/>
    <w:rsid w:val="002E160F"/>
    <w:rsid w:val="002E4ECF"/>
    <w:rsid w:val="00313CBB"/>
    <w:rsid w:val="0038704B"/>
    <w:rsid w:val="003B3E0A"/>
    <w:rsid w:val="003E6072"/>
    <w:rsid w:val="003E7585"/>
    <w:rsid w:val="003F5793"/>
    <w:rsid w:val="00410B73"/>
    <w:rsid w:val="00431CEF"/>
    <w:rsid w:val="0046296D"/>
    <w:rsid w:val="00475279"/>
    <w:rsid w:val="004C4C3D"/>
    <w:rsid w:val="004E206C"/>
    <w:rsid w:val="004F26C2"/>
    <w:rsid w:val="00537478"/>
    <w:rsid w:val="00543D72"/>
    <w:rsid w:val="00544C8A"/>
    <w:rsid w:val="0054612B"/>
    <w:rsid w:val="00574CC7"/>
    <w:rsid w:val="0059335E"/>
    <w:rsid w:val="005D5F6A"/>
    <w:rsid w:val="006044E4"/>
    <w:rsid w:val="006260FA"/>
    <w:rsid w:val="006441A2"/>
    <w:rsid w:val="0065498F"/>
    <w:rsid w:val="00656463"/>
    <w:rsid w:val="00671AB8"/>
    <w:rsid w:val="00675153"/>
    <w:rsid w:val="00680713"/>
    <w:rsid w:val="0069452C"/>
    <w:rsid w:val="006A2596"/>
    <w:rsid w:val="006B09DB"/>
    <w:rsid w:val="006B4128"/>
    <w:rsid w:val="006C389C"/>
    <w:rsid w:val="00705AEF"/>
    <w:rsid w:val="00765AB9"/>
    <w:rsid w:val="00774209"/>
    <w:rsid w:val="00774FD1"/>
    <w:rsid w:val="007B760E"/>
    <w:rsid w:val="007E1211"/>
    <w:rsid w:val="007E1383"/>
    <w:rsid w:val="00820F43"/>
    <w:rsid w:val="008267F9"/>
    <w:rsid w:val="008566C5"/>
    <w:rsid w:val="00864019"/>
    <w:rsid w:val="00890BD2"/>
    <w:rsid w:val="00892AD1"/>
    <w:rsid w:val="008C7D09"/>
    <w:rsid w:val="008D3E5A"/>
    <w:rsid w:val="008D549F"/>
    <w:rsid w:val="008E5FE2"/>
    <w:rsid w:val="00901018"/>
    <w:rsid w:val="0091461C"/>
    <w:rsid w:val="0091734B"/>
    <w:rsid w:val="00926429"/>
    <w:rsid w:val="00937C41"/>
    <w:rsid w:val="00985319"/>
    <w:rsid w:val="0099190A"/>
    <w:rsid w:val="009A0968"/>
    <w:rsid w:val="009A662A"/>
    <w:rsid w:val="009B037C"/>
    <w:rsid w:val="009B25B0"/>
    <w:rsid w:val="009B5535"/>
    <w:rsid w:val="009C1FD6"/>
    <w:rsid w:val="009C7BB6"/>
    <w:rsid w:val="009E0CB2"/>
    <w:rsid w:val="009F4844"/>
    <w:rsid w:val="00A07C01"/>
    <w:rsid w:val="00A1199C"/>
    <w:rsid w:val="00A136C9"/>
    <w:rsid w:val="00A22E3D"/>
    <w:rsid w:val="00A708F8"/>
    <w:rsid w:val="00A8141D"/>
    <w:rsid w:val="00A908C2"/>
    <w:rsid w:val="00A96CA9"/>
    <w:rsid w:val="00AB1281"/>
    <w:rsid w:val="00AC3F5F"/>
    <w:rsid w:val="00AD7AF6"/>
    <w:rsid w:val="00B3465C"/>
    <w:rsid w:val="00B750FA"/>
    <w:rsid w:val="00B76064"/>
    <w:rsid w:val="00B77FF7"/>
    <w:rsid w:val="00BA7D34"/>
    <w:rsid w:val="00BD38ED"/>
    <w:rsid w:val="00BE064F"/>
    <w:rsid w:val="00BE2A55"/>
    <w:rsid w:val="00BE5656"/>
    <w:rsid w:val="00C06571"/>
    <w:rsid w:val="00C4397C"/>
    <w:rsid w:val="00C46C82"/>
    <w:rsid w:val="00CA4731"/>
    <w:rsid w:val="00CC230F"/>
    <w:rsid w:val="00D03F5A"/>
    <w:rsid w:val="00D05885"/>
    <w:rsid w:val="00D108AE"/>
    <w:rsid w:val="00D10FAC"/>
    <w:rsid w:val="00D251F2"/>
    <w:rsid w:val="00D57880"/>
    <w:rsid w:val="00DA40AB"/>
    <w:rsid w:val="00DD67F3"/>
    <w:rsid w:val="00E2585E"/>
    <w:rsid w:val="00E27C2C"/>
    <w:rsid w:val="00E50876"/>
    <w:rsid w:val="00E911ED"/>
    <w:rsid w:val="00E93E63"/>
    <w:rsid w:val="00EA45B1"/>
    <w:rsid w:val="00EA7037"/>
    <w:rsid w:val="00EE7DF7"/>
    <w:rsid w:val="00EF7EDA"/>
    <w:rsid w:val="00F00B2F"/>
    <w:rsid w:val="00F412C7"/>
    <w:rsid w:val="00F440E3"/>
    <w:rsid w:val="00F52E6B"/>
    <w:rsid w:val="00F976B7"/>
    <w:rsid w:val="00FA1B09"/>
    <w:rsid w:val="00FB0863"/>
    <w:rsid w:val="00FD4C72"/>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D1884-9BDC-4F6E-ABD6-E0F0E0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1D"/>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136C9"/>
    <w:rPr>
      <w:rFonts w:ascii="Arial Black" w:hAnsi="Arial Black"/>
      <w:b w:val="0"/>
      <w:bCs/>
      <w:color w:val="FFC000"/>
      <w:sz w:val="22"/>
    </w:rPr>
  </w:style>
  <w:style w:type="character" w:styleId="FollowedHyperlink">
    <w:name w:val="FollowedHyperlink"/>
    <w:rsid w:val="001A1892"/>
    <w:rPr>
      <w:color w:val="954F72"/>
      <w:u w:val="single"/>
    </w:rPr>
  </w:style>
  <w:style w:type="character" w:styleId="Emphasis">
    <w:name w:val="Emphasis"/>
    <w:aliases w:val="FREQQUEST"/>
    <w:qFormat/>
    <w:rsid w:val="009A0968"/>
    <w:rPr>
      <w:rFonts w:ascii="Arial Black" w:hAnsi="Arial Black"/>
      <w:i w:val="0"/>
      <w:iCs/>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ameshalderman.com/books_a9.html"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jameshalderman.com/books_a9.html" TargetMode="External"/><Relationship Id="rId11" Type="http://schemas.openxmlformats.org/officeDocument/2006/relationships/hyperlink" Target="http://www.jameshalderman.com/links/a9/video_links/a9_light_diesel.html" TargetMode="External"/><Relationship Id="rId5" Type="http://schemas.openxmlformats.org/officeDocument/2006/relationships/hyperlink" Target="http://www.jameshalderman.com" TargetMode="External"/><Relationship Id="rId15" Type="http://schemas.openxmlformats.org/officeDocument/2006/relationships/hyperlink" Target="#462,56,SAFETY%20TIP"/><Relationship Id="rId23" Type="http://schemas.openxmlformats.org/officeDocument/2006/relationships/theme" Target="theme/theme1.xml"/><Relationship Id="rId10" Type="http://schemas.openxmlformats.org/officeDocument/2006/relationships/hyperlink" Target="http://www.jameshalderman.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836</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5600</CharactersWithSpaces>
  <SharedDoc>false</SharedDoc>
  <HLinks>
    <vt:vector size="84" baseType="variant">
      <vt:variant>
        <vt:i4>1966098</vt:i4>
      </vt:variant>
      <vt:variant>
        <vt:i4>39</vt:i4>
      </vt:variant>
      <vt:variant>
        <vt:i4>0</vt:i4>
      </vt:variant>
      <vt:variant>
        <vt:i4>5</vt:i4>
      </vt:variant>
      <vt:variant>
        <vt:lpwstr>http://www.jameshalderman.com/links/book_master/ws/word_search_ch_18.pdf</vt:lpwstr>
      </vt:variant>
      <vt:variant>
        <vt:lpwstr/>
      </vt:variant>
      <vt:variant>
        <vt:i4>983065</vt:i4>
      </vt:variant>
      <vt:variant>
        <vt:i4>36</vt:i4>
      </vt:variant>
      <vt:variant>
        <vt:i4>0</vt:i4>
      </vt:variant>
      <vt:variant>
        <vt:i4>5</vt:i4>
      </vt:variant>
      <vt:variant>
        <vt:lpwstr>http://www.jameshalderman.com/links/book_master/ws/word_search_ch_18.doc</vt:lpwstr>
      </vt:variant>
      <vt:variant>
        <vt:lpwstr/>
      </vt:variant>
      <vt:variant>
        <vt:i4>4915320</vt:i4>
      </vt:variant>
      <vt:variant>
        <vt:i4>33</vt:i4>
      </vt:variant>
      <vt:variant>
        <vt:i4>0</vt:i4>
      </vt:variant>
      <vt:variant>
        <vt:i4>5</vt:i4>
      </vt:variant>
      <vt:variant>
        <vt:lpwstr>http://www.jameshalderman.com/links/book_master/cw/crossword_ch_18.pdf</vt:lpwstr>
      </vt:variant>
      <vt:variant>
        <vt:lpwstr/>
      </vt:variant>
      <vt:variant>
        <vt:i4>5898355</vt:i4>
      </vt:variant>
      <vt:variant>
        <vt:i4>30</vt:i4>
      </vt:variant>
      <vt:variant>
        <vt:i4>0</vt:i4>
      </vt:variant>
      <vt:variant>
        <vt:i4>5</vt:i4>
      </vt:variant>
      <vt:variant>
        <vt:lpwstr>http://www.jameshalderman.com/links/book_master/cw/crossword_ch_18.doc</vt:lpwstr>
      </vt:variant>
      <vt:variant>
        <vt:lpwstr/>
      </vt:variant>
      <vt:variant>
        <vt:i4>4194424</vt:i4>
      </vt:variant>
      <vt:variant>
        <vt:i4>27</vt:i4>
      </vt:variant>
      <vt:variant>
        <vt:i4>0</vt:i4>
      </vt:variant>
      <vt:variant>
        <vt:i4>5</vt:i4>
      </vt:variant>
      <vt:variant>
        <vt:lpwstr>http://www.jameshalderman.com/links/book_master/cw/crossword_ch_13.pdf</vt:lpwstr>
      </vt:variant>
      <vt:variant>
        <vt:lpwstr/>
      </vt:variant>
      <vt:variant>
        <vt:i4>5308531</vt:i4>
      </vt:variant>
      <vt:variant>
        <vt:i4>24</vt:i4>
      </vt:variant>
      <vt:variant>
        <vt:i4>0</vt:i4>
      </vt:variant>
      <vt:variant>
        <vt:i4>5</vt:i4>
      </vt:variant>
      <vt:variant>
        <vt:lpwstr>http://www.jameshalderman.com/links/book_master/cw/crossword_ch_13.doc</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5701637</vt:i4>
      </vt:variant>
      <vt:variant>
        <vt:i4>9</vt:i4>
      </vt:variant>
      <vt:variant>
        <vt:i4>0</vt:i4>
      </vt:variant>
      <vt:variant>
        <vt:i4>5</vt:i4>
      </vt:variant>
      <vt:variant>
        <vt:lpwstr>http://www.jameshalderman.com/links/book_master/vid/ch19/video_frame.html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1048</vt:i4>
      </vt:variant>
      <vt:variant>
        <vt:i4>4</vt:i4>
      </vt:variant>
      <vt:variant>
        <vt:lpwstr/>
      </vt:variant>
      <vt:variant>
        <vt:lpwstr>462,56,SAFETY%20TIP</vt:lpwstr>
      </vt:variant>
      <vt:variant>
        <vt:i4>3211300</vt:i4>
      </vt:variant>
      <vt:variant>
        <vt:i4>-1</vt:i4>
      </vt:variant>
      <vt:variant>
        <vt:i4>1038</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6</cp:revision>
  <dcterms:created xsi:type="dcterms:W3CDTF">2018-01-05T21:27:00Z</dcterms:created>
  <dcterms:modified xsi:type="dcterms:W3CDTF">2018-01-15T23:33:00Z</dcterms:modified>
</cp:coreProperties>
</file>