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DF3F62" w:rsidRDefault="00901018" w:rsidP="00680713">
      <w:pPr>
        <w:pStyle w:val="Heading1"/>
        <w:spacing w:before="0" w:after="0"/>
        <w:rPr>
          <w:rFonts w:ascii="Tahoma" w:hAnsi="Tahoma" w:cs="Tahoma"/>
          <w:color w:val="0000FF"/>
        </w:rPr>
      </w:pPr>
      <w:r w:rsidRPr="00DF3F62">
        <w:rPr>
          <w:rFonts w:ascii="Tahoma" w:hAnsi="Tahoma" w:cs="Tahoma"/>
          <w:color w:val="0000FF"/>
        </w:rPr>
        <w:t xml:space="preserve">Chapter </w:t>
      </w:r>
      <w:r w:rsidR="00542936" w:rsidRPr="00DF3F62">
        <w:rPr>
          <w:rFonts w:ascii="Tahoma" w:hAnsi="Tahoma" w:cs="Tahoma"/>
          <w:color w:val="0000FF"/>
        </w:rPr>
        <w:t>8 Diesel Engine Assembly</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0C6B8F" w:rsidRPr="000C6B8F" w:rsidRDefault="00F52E6B" w:rsidP="000C6B8F">
            <w:pPr>
              <w:pStyle w:val="NumList"/>
            </w:pPr>
            <w:r w:rsidRPr="0004306D">
              <w:t xml:space="preserve">1.  </w:t>
            </w:r>
            <w:r w:rsidR="000C6B8F" w:rsidRPr="000C6B8F">
              <w:t xml:space="preserve">Prepare for the Light Vehicle Diesel Engine (A9) ASE certification test content area “B” (Cylinder Head Diagnosis and Repair) and “C” (Engine Block Diagnosis and Repair). </w:t>
            </w:r>
          </w:p>
          <w:p w:rsidR="000C6B8F" w:rsidRPr="000C6B8F" w:rsidRDefault="000C6B8F" w:rsidP="000C6B8F">
            <w:pPr>
              <w:pStyle w:val="NumList"/>
            </w:pPr>
            <w:r w:rsidRPr="000C6B8F">
              <w:t>2</w:t>
            </w:r>
            <w:r>
              <w:t xml:space="preserve">. </w:t>
            </w:r>
            <w:r w:rsidRPr="000C6B8F">
              <w:t xml:space="preserve"> Explain short block and cylinder head preparation. </w:t>
            </w:r>
          </w:p>
          <w:p w:rsidR="000C6B8F" w:rsidRPr="000C6B8F" w:rsidRDefault="000C6B8F" w:rsidP="000C6B8F">
            <w:pPr>
              <w:pStyle w:val="NumList"/>
            </w:pPr>
            <w:r w:rsidRPr="000C6B8F">
              <w:t xml:space="preserve">3.  Discuss final short block assembly. </w:t>
            </w:r>
          </w:p>
          <w:p w:rsidR="007B760E" w:rsidRPr="000C6B8F" w:rsidRDefault="000C6B8F" w:rsidP="000C6B8F">
            <w:pPr>
              <w:pStyle w:val="NumList"/>
            </w:pPr>
            <w:r w:rsidRPr="000C6B8F">
              <w:t>4.  Describe camshaft installation and piston/rod installation</w:t>
            </w:r>
            <w:r w:rsidR="007B760E" w:rsidRPr="000C6B8F">
              <w:t>.</w:t>
            </w:r>
          </w:p>
          <w:p w:rsidR="000C6B8F" w:rsidRPr="000C6B8F" w:rsidRDefault="000C6B8F" w:rsidP="000C6B8F">
            <w:pPr>
              <w:pStyle w:val="NumList"/>
            </w:pPr>
            <w:r w:rsidRPr="000C6B8F">
              <w:t xml:space="preserve">5.  Explain cylinder head installation procedure. </w:t>
            </w:r>
          </w:p>
          <w:p w:rsidR="000C6B8F" w:rsidRPr="000C6B8F" w:rsidRDefault="000C6B8F" w:rsidP="000C6B8F">
            <w:pPr>
              <w:pStyle w:val="NumList"/>
            </w:pPr>
            <w:r w:rsidRPr="000C6B8F">
              <w:t xml:space="preserve">6. </w:t>
            </w:r>
            <w:r>
              <w:t xml:space="preserve"> </w:t>
            </w:r>
            <w:r w:rsidRPr="000C6B8F">
              <w:t xml:space="preserve">Discuss torque-to-yield (TTY) head bolts. </w:t>
            </w:r>
          </w:p>
          <w:p w:rsidR="000C6B8F" w:rsidRPr="0004306D" w:rsidRDefault="000C6B8F" w:rsidP="000C6B8F">
            <w:pPr>
              <w:pStyle w:val="NumList"/>
              <w:rPr>
                <w:szCs w:val="22"/>
              </w:rPr>
            </w:pPr>
            <w:r w:rsidRPr="000C6B8F">
              <w:t xml:space="preserve">7. </w:t>
            </w:r>
            <w:r>
              <w:t xml:space="preserve"> </w:t>
            </w:r>
            <w:r w:rsidRPr="000C6B8F">
              <w:t>Explain valve train assembly and final assembly of an engine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BD38ED" w:rsidRPr="00BD38ED" w:rsidRDefault="00BD38ED" w:rsidP="00BD38ED">
      <w:pPr>
        <w:pStyle w:val="Heading1"/>
        <w:spacing w:before="0" w:after="0"/>
        <w:rPr>
          <w:sz w:val="28"/>
        </w:rPr>
      </w:pPr>
      <w:r w:rsidRPr="00BD38ED">
        <w:rPr>
          <w:sz w:val="28"/>
        </w:rPr>
        <w:t xml:space="preserve">NOTE: This lesson plan is based on the </w:t>
      </w:r>
      <w:r w:rsidR="0004306D">
        <w:rPr>
          <w:sz w:val="28"/>
        </w:rPr>
        <w:t>1</w:t>
      </w:r>
      <w:r w:rsidR="0004306D" w:rsidRPr="0004306D">
        <w:rPr>
          <w:sz w:val="28"/>
          <w:vertAlign w:val="superscript"/>
        </w:rPr>
        <w:t>st</w:t>
      </w:r>
      <w:r w:rsidR="0004306D">
        <w:rPr>
          <w:sz w:val="28"/>
        </w:rPr>
        <w:t xml:space="preserve"> </w:t>
      </w:r>
      <w:r w:rsidRPr="00BD38ED">
        <w:rPr>
          <w:sz w:val="28"/>
        </w:rPr>
        <w:t xml:space="preserve">Edition Chapter Images found on Jim’s web site @ </w:t>
      </w:r>
      <w:hyperlink r:id="rId5" w:history="1">
        <w:r w:rsidRPr="00BD38ED">
          <w:rPr>
            <w:rStyle w:val="Hyperlink"/>
            <w:sz w:val="28"/>
          </w:rPr>
          <w:t>www.jameshalderman.com</w:t>
        </w:r>
      </w:hyperlink>
      <w:r w:rsidRPr="00BD38ED">
        <w:rPr>
          <w:sz w:val="28"/>
        </w:rPr>
        <w:t xml:space="preserve"> </w:t>
      </w:r>
    </w:p>
    <w:p w:rsidR="00DF3F62" w:rsidRPr="00DF3F62" w:rsidRDefault="00BD38ED" w:rsidP="00BD38ED">
      <w:pPr>
        <w:pStyle w:val="Heading1"/>
        <w:spacing w:before="0" w:after="0"/>
        <w:rPr>
          <w:rStyle w:val="Hyperlink"/>
          <w:rFonts w:ascii="Arial Black" w:hAnsi="Arial Black" w:cs="Aharoni"/>
          <w:b w:val="0"/>
          <w:bCs w:val="0"/>
          <w:kern w:val="0"/>
          <w:sz w:val="28"/>
          <w:u w:val="none"/>
        </w:rPr>
      </w:pPr>
      <w:r w:rsidRPr="0091461C">
        <w:rPr>
          <w:rFonts w:ascii="Arial Black" w:hAnsi="Arial Black"/>
          <w:sz w:val="28"/>
        </w:rPr>
        <w:t xml:space="preserve">LINK CHP </w:t>
      </w:r>
      <w:r w:rsidR="0091461C" w:rsidRPr="0091461C">
        <w:rPr>
          <w:rFonts w:ascii="Arial Black" w:hAnsi="Arial Black"/>
          <w:sz w:val="28"/>
        </w:rPr>
        <w:t>06</w:t>
      </w:r>
      <w:r w:rsidR="0004306D" w:rsidRPr="0091461C">
        <w:rPr>
          <w:rFonts w:ascii="Arial Black" w:hAnsi="Arial Black" w:cs="Aharoni"/>
          <w:color w:val="0000FF"/>
          <w:sz w:val="28"/>
          <w:u w:val="single"/>
        </w:rPr>
        <w:t xml:space="preserve"> </w:t>
      </w:r>
      <w:r w:rsidRPr="00DF3F62">
        <w:rPr>
          <w:rFonts w:ascii="Arial Black" w:hAnsi="Arial Black" w:cs="Aharoni"/>
          <w:b w:val="0"/>
          <w:bCs w:val="0"/>
          <w:kern w:val="0"/>
          <w:sz w:val="28"/>
        </w:rPr>
        <w:t>Chapter Images</w:t>
      </w:r>
      <w:r w:rsidR="0091461C" w:rsidRPr="00DF3F62">
        <w:rPr>
          <w:rStyle w:val="Hyperlink"/>
          <w:rFonts w:ascii="Arial Black" w:hAnsi="Arial Black" w:cs="Aharoni"/>
          <w:b w:val="0"/>
          <w:bCs w:val="0"/>
          <w:kern w:val="0"/>
          <w:sz w:val="28"/>
          <w:u w:val="none"/>
        </w:rPr>
        <w:t>:</w:t>
      </w:r>
      <w:r w:rsidR="00DF3F62" w:rsidRPr="00DF3F62">
        <w:rPr>
          <w:rStyle w:val="Hyperlink"/>
          <w:rFonts w:ascii="Arial Black" w:hAnsi="Arial Black" w:cs="Aharoni"/>
          <w:b w:val="0"/>
          <w:bCs w:val="0"/>
          <w:kern w:val="0"/>
          <w:sz w:val="28"/>
          <w:u w:val="none"/>
        </w:rPr>
        <w:t xml:space="preserve"> USE BELOW LINK</w:t>
      </w:r>
    </w:p>
    <w:p w:rsidR="00BD38ED" w:rsidRPr="0091461C" w:rsidRDefault="0091461C" w:rsidP="00BD38ED">
      <w:pPr>
        <w:pStyle w:val="Heading1"/>
        <w:spacing w:before="0" w:after="0"/>
        <w:rPr>
          <w:rFonts w:ascii="Arial Black" w:hAnsi="Arial Black"/>
          <w:sz w:val="28"/>
        </w:rPr>
      </w:pPr>
      <w:r w:rsidRPr="0091461C">
        <w:rPr>
          <w:rStyle w:val="Hyperlink"/>
          <w:rFonts w:ascii="Arial Black" w:hAnsi="Arial Black" w:cs="Aharoni"/>
          <w:b w:val="0"/>
          <w:bCs w:val="0"/>
          <w:kern w:val="0"/>
          <w:sz w:val="24"/>
        </w:rPr>
        <w:t xml:space="preserve"> </w:t>
      </w:r>
      <w:hyperlink r:id="rId6" w:history="1">
        <w:r w:rsidR="00DF3F62" w:rsidRPr="007E0CBC">
          <w:rPr>
            <w:rStyle w:val="Hyperlink"/>
            <w:rFonts w:ascii="Arial Black" w:hAnsi="Arial Black" w:cs="Aharoni"/>
            <w:b w:val="0"/>
            <w:bCs w:val="0"/>
            <w:kern w:val="0"/>
            <w:sz w:val="22"/>
          </w:rPr>
          <w:t>http://www.jameshalderman.com/books_a9.html</w:t>
        </w:r>
      </w:hyperlink>
      <w:r w:rsidR="00DF3F62">
        <w:rPr>
          <w:rStyle w:val="Hyperlink"/>
          <w:rFonts w:ascii="Arial Black" w:hAnsi="Arial Black" w:cs="Aharoni"/>
          <w:b w:val="0"/>
          <w:bCs w:val="0"/>
          <w:kern w:val="0"/>
          <w:sz w:val="22"/>
        </w:rPr>
        <w:t xml:space="preserve"> </w:t>
      </w:r>
    </w:p>
    <w:p w:rsidR="003E7585" w:rsidRPr="0091461C" w:rsidRDefault="000C5758" w:rsidP="005D5F6A">
      <w:pPr>
        <w:rPr>
          <w:rFonts w:ascii="Arial Black" w:hAnsi="Arial Black"/>
          <w:color w:val="0000FF"/>
        </w:rPr>
      </w:pPr>
      <w:r w:rsidRPr="0091461C">
        <w:rPr>
          <w:rFonts w:ascii="Arial Black" w:hAnsi="Arial Black"/>
          <w:color w:val="0000FF"/>
        </w:rPr>
        <w:t xml:space="preserve">NOTE: </w:t>
      </w:r>
      <w:r w:rsidR="0091461C" w:rsidRPr="0091461C">
        <w:rPr>
          <w:rFonts w:ascii="Arial Black" w:hAnsi="Arial Black"/>
          <w:color w:val="0000FF"/>
        </w:rPr>
        <w:t xml:space="preserve">You can use Chapter Images or Power Point files: </w:t>
      </w:r>
      <w:r w:rsidRPr="0091461C">
        <w:rPr>
          <w:rFonts w:ascii="Arial Black" w:hAnsi="Arial Black"/>
          <w:color w:val="0000FF"/>
        </w:rPr>
        <w:t>Though out Power Point Presentations, you will find questions and answers on slides that can be used for discussion.</w:t>
      </w:r>
    </w:p>
    <w:p w:rsidR="009C7142" w:rsidRDefault="009C7142">
      <w:r>
        <w:br w:type="page"/>
      </w:r>
    </w:p>
    <w:p w:rsidR="0069452C" w:rsidRDefault="0069452C"/>
    <w:tbl>
      <w:tblPr>
        <w:tblW w:w="9360" w:type="dxa"/>
        <w:tblInd w:w="8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880"/>
        <w:gridCol w:w="6480"/>
      </w:tblGrid>
      <w:tr w:rsidR="003E7585" w:rsidRPr="0012237F" w:rsidTr="00084615">
        <w:trPr>
          <w:trHeight w:val="350"/>
          <w:tblHeader/>
        </w:trPr>
        <w:tc>
          <w:tcPr>
            <w:tcW w:w="288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820F43" w:rsidRDefault="009C7142" w:rsidP="00081B30">
            <w:pPr>
              <w:rPr>
                <w:rFonts w:ascii="Arial Black" w:hAnsi="Arial Black" w:cs="Tahoma"/>
                <w:b/>
                <w:bCs/>
                <w:color w:val="0000FF"/>
                <w:sz w:val="28"/>
                <w:szCs w:val="28"/>
              </w:rPr>
            </w:pPr>
            <w:r>
              <w:rPr>
                <w:rFonts w:ascii="Arial Black" w:hAnsi="Arial Black" w:cs="Tahoma"/>
                <w:b/>
                <w:bCs/>
                <w:color w:val="0000FF"/>
                <w:sz w:val="28"/>
                <w:szCs w:val="28"/>
              </w:rPr>
              <w:t>CH0</w:t>
            </w:r>
            <w:r w:rsidRPr="009C7142">
              <w:rPr>
                <w:rFonts w:ascii="Arial Black" w:hAnsi="Arial Black" w:cs="Tahoma"/>
                <w:b/>
                <w:bCs/>
                <w:color w:val="0000FF"/>
                <w:sz w:val="28"/>
                <w:szCs w:val="28"/>
              </w:rPr>
              <w:t>8 DIESEL ENGINE ASSEMBLY</w:t>
            </w:r>
          </w:p>
        </w:tc>
      </w:tr>
      <w:tr w:rsidR="003E7585" w:rsidRPr="000B2FE0" w:rsidTr="00084615">
        <w:tblPrEx>
          <w:tblBorders>
            <w:insideH w:val="single" w:sz="4" w:space="0" w:color="000000"/>
          </w:tblBorders>
        </w:tblPrEx>
        <w:tc>
          <w:tcPr>
            <w:tcW w:w="2880" w:type="dxa"/>
            <w:tcBorders>
              <w:top w:val="nil"/>
              <w:bottom w:val="nil"/>
            </w:tcBorders>
          </w:tcPr>
          <w:p w:rsidR="003E7585" w:rsidRPr="005471B3" w:rsidRDefault="00C06571" w:rsidP="003E7585">
            <w:pPr>
              <w:rPr>
                <w:color w:val="FF950E"/>
                <w:sz w:val="16"/>
                <w:szCs w:val="16"/>
              </w:rPr>
            </w:pPr>
            <w:r w:rsidRPr="005471B3">
              <w:rPr>
                <w:rFonts w:ascii="Calibri" w:hAnsi="Calibri"/>
                <w:noProof/>
                <w:color w:val="FF950E"/>
              </w:rPr>
              <w:drawing>
                <wp:inline distT="0" distB="0" distL="0" distR="0" wp14:anchorId="060FEFCF" wp14:editId="2C6F92B8">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E7585" w:rsidRPr="005471B3" w:rsidRDefault="007E1211" w:rsidP="009C7142">
            <w:pPr>
              <w:pStyle w:val="SLIDEHEADER"/>
              <w:rPr>
                <w:b/>
                <w:color w:val="FF950E"/>
              </w:rPr>
            </w:pPr>
            <w:r w:rsidRPr="005471B3">
              <w:rPr>
                <w:color w:val="FF950E"/>
              </w:rPr>
              <w:t>1. SLI</w:t>
            </w:r>
            <w:bookmarkStart w:id="0" w:name="_GoBack"/>
            <w:bookmarkEnd w:id="0"/>
            <w:r w:rsidRPr="005471B3">
              <w:rPr>
                <w:color w:val="FF950E"/>
              </w:rPr>
              <w:t xml:space="preserve">DE 1 </w:t>
            </w:r>
            <w:r w:rsidR="00937C41" w:rsidRPr="005471B3">
              <w:rPr>
                <w:color w:val="FF950E"/>
              </w:rPr>
              <w:t>CH0</w:t>
            </w:r>
            <w:r w:rsidR="009C7142" w:rsidRPr="005471B3">
              <w:rPr>
                <w:color w:val="FF950E"/>
              </w:rPr>
              <w:t xml:space="preserve">8 </w:t>
            </w:r>
            <w:r w:rsidR="00937C41" w:rsidRPr="005471B3">
              <w:rPr>
                <w:color w:val="FF950E"/>
              </w:rPr>
              <w:t xml:space="preserve">DIESEL ENGINE </w:t>
            </w:r>
            <w:r w:rsidR="009C7142" w:rsidRPr="005471B3">
              <w:rPr>
                <w:color w:val="FF950E"/>
              </w:rPr>
              <w:t>ASSEMBLY</w:t>
            </w:r>
          </w:p>
        </w:tc>
      </w:tr>
      <w:tr w:rsidR="00BD38ED" w:rsidRPr="00CF0798" w:rsidTr="00084615">
        <w:tblPrEx>
          <w:tblBorders>
            <w:insideH w:val="single" w:sz="4" w:space="0" w:color="000000"/>
          </w:tblBorders>
        </w:tblPrEx>
        <w:tc>
          <w:tcPr>
            <w:tcW w:w="2880" w:type="dxa"/>
            <w:tcBorders>
              <w:top w:val="nil"/>
              <w:bottom w:val="nil"/>
            </w:tcBorders>
          </w:tcPr>
          <w:p w:rsidR="00BD38ED" w:rsidRPr="005471B3" w:rsidRDefault="00C06571" w:rsidP="00FE59DE">
            <w:pPr>
              <w:rPr>
                <w:rFonts w:ascii="Calibri" w:hAnsi="Calibri"/>
                <w:color w:val="008000"/>
              </w:rPr>
            </w:pPr>
            <w:r w:rsidRPr="005471B3">
              <w:rPr>
                <w:noProof/>
                <w:color w:val="008000"/>
              </w:rPr>
              <w:drawing>
                <wp:inline distT="0" distB="0" distL="0" distR="0" wp14:anchorId="158BBCB4" wp14:editId="2CD30E72">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5471B3">
              <w:rPr>
                <w:noProof/>
                <w:color w:val="008000"/>
              </w:rPr>
              <w:drawing>
                <wp:inline distT="0" distB="0" distL="0" distR="0" wp14:anchorId="37DE0913" wp14:editId="5C0EF9B0">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5471B3" w:rsidRDefault="00BD38ED" w:rsidP="00FE59DE">
            <w:pPr>
              <w:spacing w:before="60"/>
              <w:ind w:left="576" w:hanging="288"/>
              <w:rPr>
                <w:rFonts w:ascii="Tahoma" w:eastAsia="MS Mincho" w:hAnsi="Tahoma" w:cs="Tahoma"/>
                <w:b/>
                <w:bCs/>
                <w:color w:val="008000"/>
                <w:lang w:eastAsia="ja-JP"/>
              </w:rPr>
            </w:pPr>
            <w:r w:rsidRPr="005471B3">
              <w:rPr>
                <w:rFonts w:ascii="Tahoma" w:eastAsia="MS Mincho" w:hAnsi="Tahoma" w:cs="Tahoma"/>
                <w:b/>
                <w:bCs/>
                <w:color w:val="008000"/>
                <w:lang w:eastAsia="ja-JP"/>
              </w:rPr>
              <w:t xml:space="preserve">Check for ADDITIONAL VIDEOS &amp; ANIMATIONS @ </w:t>
            </w:r>
            <w:hyperlink r:id="rId10" w:history="1">
              <w:r w:rsidRPr="005471B3">
                <w:rPr>
                  <w:rFonts w:ascii="Tahoma" w:eastAsia="MS Mincho" w:hAnsi="Tahoma" w:cs="Tahoma"/>
                  <w:b/>
                  <w:bCs/>
                  <w:color w:val="008000"/>
                  <w:u w:val="single"/>
                  <w:lang w:eastAsia="ja-JP"/>
                </w:rPr>
                <w:t>http://www.jameshalderman.com/</w:t>
              </w:r>
            </w:hyperlink>
            <w:r w:rsidRPr="005471B3">
              <w:rPr>
                <w:rFonts w:ascii="Tahoma" w:eastAsia="MS Mincho" w:hAnsi="Tahoma" w:cs="Tahoma"/>
                <w:b/>
                <w:bCs/>
                <w:color w:val="008000"/>
                <w:lang w:eastAsia="ja-JP"/>
              </w:rPr>
              <w:t xml:space="preserve"> </w:t>
            </w:r>
          </w:p>
          <w:p w:rsidR="00BD38ED" w:rsidRPr="005471B3" w:rsidRDefault="00BD38ED" w:rsidP="00FE59DE">
            <w:pPr>
              <w:spacing w:before="60"/>
              <w:ind w:left="576" w:hanging="288"/>
              <w:rPr>
                <w:rFonts w:ascii="Tahoma" w:eastAsia="MS Mincho" w:hAnsi="Tahoma" w:cs="Tahoma"/>
                <w:b/>
                <w:bCs/>
                <w:color w:val="008000"/>
                <w:lang w:eastAsia="ja-JP"/>
              </w:rPr>
            </w:pPr>
            <w:r w:rsidRPr="005471B3">
              <w:rPr>
                <w:rFonts w:ascii="Tahoma" w:eastAsia="MS Mincho" w:hAnsi="Tahoma" w:cs="Tahoma"/>
                <w:b/>
                <w:bCs/>
                <w:color w:val="008000"/>
                <w:lang w:eastAsia="ja-JP"/>
              </w:rPr>
              <w:t>WEB SITE IS CONSTANTLY UPDATED</w:t>
            </w:r>
          </w:p>
        </w:tc>
      </w:tr>
      <w:tr w:rsidR="002E0980" w:rsidRPr="00C113B2" w:rsidTr="00FA6784">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rPr>
          <w:trHeight w:val="1125"/>
        </w:trPr>
        <w:tc>
          <w:tcPr>
            <w:tcW w:w="2880" w:type="dxa"/>
            <w:tcBorders>
              <w:left w:val="single" w:sz="4" w:space="0" w:color="auto"/>
            </w:tcBorders>
          </w:tcPr>
          <w:p w:rsidR="002E0980" w:rsidRPr="005471B3" w:rsidRDefault="002E0980" w:rsidP="004E5B77">
            <w:pPr>
              <w:rPr>
                <w:rFonts w:ascii="Calibri" w:hAnsi="Calibri"/>
                <w:b/>
                <w:color w:val="008000"/>
              </w:rPr>
            </w:pPr>
            <w:r w:rsidRPr="005471B3">
              <w:rPr>
                <w:rFonts w:ascii="Tahoma" w:hAnsi="Tahoma"/>
                <w:b/>
                <w:noProof/>
                <w:color w:val="008000"/>
              </w:rPr>
              <w:drawing>
                <wp:inline distT="0" distB="0" distL="0" distR="0" wp14:anchorId="458DC255" wp14:editId="6A651835">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5471B3" w:rsidRPr="005471B3" w:rsidTr="002E0980">
              <w:trPr>
                <w:trHeight w:val="576"/>
                <w:tblCellSpacing w:w="0" w:type="dxa"/>
              </w:trPr>
              <w:tc>
                <w:tcPr>
                  <w:tcW w:w="141" w:type="dxa"/>
                  <w:vAlign w:val="center"/>
                  <w:hideMark/>
                </w:tcPr>
                <w:p w:rsidR="002E0980" w:rsidRPr="005471B3" w:rsidRDefault="002E0980" w:rsidP="004E5B77">
                  <w:pPr>
                    <w:rPr>
                      <w:rFonts w:ascii="Arial Black" w:hAnsi="Arial Black"/>
                      <w:color w:val="008000"/>
                      <w:sz w:val="32"/>
                      <w:szCs w:val="20"/>
                      <w:u w:val="single"/>
                    </w:rPr>
                  </w:pPr>
                </w:p>
              </w:tc>
              <w:tc>
                <w:tcPr>
                  <w:tcW w:w="12909" w:type="dxa"/>
                  <w:vAlign w:val="center"/>
                  <w:hideMark/>
                </w:tcPr>
                <w:p w:rsidR="002E0980" w:rsidRPr="005471B3" w:rsidRDefault="005471B3" w:rsidP="004E5B77">
                  <w:pPr>
                    <w:spacing w:line="225" w:lineRule="atLeast"/>
                    <w:rPr>
                      <w:rFonts w:ascii="Arial Black" w:hAnsi="Arial Black" w:cs="Arial"/>
                      <w:b/>
                      <w:color w:val="008000"/>
                      <w:sz w:val="32"/>
                      <w:szCs w:val="18"/>
                      <w:u w:val="single"/>
                    </w:rPr>
                  </w:pPr>
                  <w:hyperlink r:id="rId11" w:tgtFrame="_blank" w:tooltip="Light Diesel" w:history="1">
                    <w:r w:rsidR="002E0980" w:rsidRPr="005471B3">
                      <w:rPr>
                        <w:rFonts w:ascii="Arial Black" w:hAnsi="Arial Black" w:cs="Arial"/>
                        <w:color w:val="008000"/>
                        <w:sz w:val="32"/>
                        <w:szCs w:val="18"/>
                        <w:u w:val="single"/>
                        <w:shd w:val="clear" w:color="auto" w:fill="F4F2E9"/>
                      </w:rPr>
                      <w:t>Light Diesel (111 Links)</w:t>
                    </w:r>
                  </w:hyperlink>
                  <w:r w:rsidR="002E0980" w:rsidRPr="005471B3">
                    <w:rPr>
                      <w:rFonts w:ascii="Arial Black" w:hAnsi="Arial Black" w:cs="Arial"/>
                      <w:b/>
                      <w:color w:val="008000"/>
                      <w:sz w:val="32"/>
                      <w:szCs w:val="18"/>
                      <w:u w:val="single"/>
                    </w:rPr>
                    <w:t xml:space="preserve"> </w:t>
                  </w:r>
                </w:p>
              </w:tc>
            </w:tr>
            <w:tr w:rsidR="005471B3" w:rsidRPr="005471B3" w:rsidTr="004E5B77">
              <w:trPr>
                <w:tblCellSpacing w:w="0" w:type="dxa"/>
              </w:trPr>
              <w:tc>
                <w:tcPr>
                  <w:tcW w:w="141" w:type="dxa"/>
                  <w:vAlign w:val="center"/>
                  <w:hideMark/>
                </w:tcPr>
                <w:p w:rsidR="002E0980" w:rsidRPr="005471B3" w:rsidRDefault="002E0980" w:rsidP="004E5B77">
                  <w:pPr>
                    <w:rPr>
                      <w:color w:val="008000"/>
                      <w:sz w:val="20"/>
                      <w:szCs w:val="20"/>
                    </w:rPr>
                  </w:pPr>
                </w:p>
              </w:tc>
              <w:tc>
                <w:tcPr>
                  <w:tcW w:w="12909" w:type="dxa"/>
                  <w:vAlign w:val="center"/>
                  <w:hideMark/>
                </w:tcPr>
                <w:p w:rsidR="002E0980" w:rsidRPr="005471B3" w:rsidRDefault="002E0980" w:rsidP="004E5B77">
                  <w:pPr>
                    <w:spacing w:line="225" w:lineRule="atLeast"/>
                    <w:rPr>
                      <w:rFonts w:ascii="Arial Black" w:hAnsi="Arial Black" w:cs="Arial"/>
                      <w:color w:val="008000"/>
                      <w:sz w:val="18"/>
                      <w:szCs w:val="18"/>
                    </w:rPr>
                  </w:pPr>
                </w:p>
              </w:tc>
            </w:tr>
          </w:tbl>
          <w:p w:rsidR="002E0980" w:rsidRPr="005471B3" w:rsidRDefault="002E0980" w:rsidP="004E5B77">
            <w:pPr>
              <w:rPr>
                <w:rFonts w:ascii="Tahoma" w:hAnsi="Tahoma"/>
                <w:b/>
                <w:color w:val="008000"/>
              </w:rPr>
            </w:pPr>
          </w:p>
        </w:tc>
      </w:tr>
      <w:tr w:rsidR="00260987" w:rsidRPr="009643D7" w:rsidTr="00084615">
        <w:trPr>
          <w:trHeight w:val="576"/>
        </w:trPr>
        <w:tc>
          <w:tcPr>
            <w:tcW w:w="2880" w:type="dxa"/>
            <w:tcBorders>
              <w:top w:val="nil"/>
              <w:bottom w:val="nil"/>
            </w:tcBorders>
          </w:tcPr>
          <w:p w:rsidR="00260987" w:rsidRPr="005471B3" w:rsidRDefault="00260987" w:rsidP="00260987">
            <w:pPr>
              <w:rPr>
                <w:color w:val="0084D1"/>
              </w:rPr>
            </w:pPr>
            <w:r w:rsidRPr="005471B3">
              <w:rPr>
                <w:noProof/>
                <w:color w:val="0084D1"/>
              </w:rPr>
              <w:drawing>
                <wp:inline distT="0" distB="0" distL="0" distR="0" wp14:anchorId="69E23B3D" wp14:editId="27078CC5">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DF3F62" w:rsidRPr="005471B3" w:rsidRDefault="005471B3" w:rsidP="00260987">
            <w:pPr>
              <w:pStyle w:val="SLIDE1"/>
              <w:rPr>
                <w:rStyle w:val="Strong"/>
                <w:b/>
                <w:bCs w:val="0"/>
                <w:color w:val="0084D1"/>
              </w:rPr>
            </w:pPr>
            <w:hyperlink r:id="rId13" w:history="1">
              <w:r w:rsidR="00FA6784" w:rsidRPr="005471B3">
                <w:rPr>
                  <w:rStyle w:val="Hyperlink"/>
                  <w:rFonts w:ascii="Arial Black" w:hAnsi="Arial Black"/>
                  <w:b/>
                  <w:color w:val="0084D1"/>
                  <w:sz w:val="22"/>
                </w:rPr>
                <w:t>http://www.jameshalderman.com/books_a9.html</w:t>
              </w:r>
            </w:hyperlink>
            <w:r w:rsidR="00FA6784" w:rsidRPr="005471B3">
              <w:rPr>
                <w:rStyle w:val="Strong"/>
                <w:b/>
                <w:bCs w:val="0"/>
                <w:color w:val="0084D1"/>
              </w:rPr>
              <w:t xml:space="preserve"> </w:t>
            </w:r>
          </w:p>
          <w:p w:rsidR="00260987" w:rsidRPr="005471B3" w:rsidRDefault="00260987" w:rsidP="00260987">
            <w:pPr>
              <w:pStyle w:val="SLIDE1"/>
              <w:rPr>
                <w:rStyle w:val="Strong"/>
                <w:b/>
                <w:bCs w:val="0"/>
                <w:color w:val="0084D1"/>
                <w:sz w:val="24"/>
              </w:rPr>
            </w:pPr>
            <w:r w:rsidRPr="005471B3">
              <w:rPr>
                <w:rStyle w:val="Strong"/>
                <w:b/>
                <w:bCs w:val="0"/>
                <w:color w:val="0084D1"/>
                <w:sz w:val="24"/>
              </w:rPr>
              <w:t>Crossword Puzzle (Microsoft Word)</w:t>
            </w:r>
            <w:hyperlink r:id="rId14" w:tgtFrame="_blank" w:history="1">
              <w:r w:rsidRPr="005471B3">
                <w:rPr>
                  <w:rStyle w:val="Strong"/>
                  <w:b/>
                  <w:bCs w:val="0"/>
                  <w:color w:val="0084D1"/>
                  <w:sz w:val="24"/>
                </w:rPr>
                <w:t xml:space="preserve"> (PDF)</w:t>
              </w:r>
            </w:hyperlink>
          </w:p>
          <w:p w:rsidR="00260987" w:rsidRPr="005471B3" w:rsidRDefault="00260987" w:rsidP="00260987">
            <w:pPr>
              <w:pStyle w:val="SLIDE1"/>
              <w:rPr>
                <w:color w:val="0084D1"/>
              </w:rPr>
            </w:pPr>
            <w:r w:rsidRPr="005471B3">
              <w:rPr>
                <w:rStyle w:val="Strong"/>
                <w:b/>
                <w:bCs w:val="0"/>
                <w:color w:val="0084D1"/>
                <w:sz w:val="24"/>
              </w:rPr>
              <w:t>Word Search Puzzle (Microsoft Word)</w:t>
            </w:r>
            <w:hyperlink r:id="rId15" w:tgtFrame="_blank" w:history="1">
              <w:r w:rsidRPr="005471B3">
                <w:rPr>
                  <w:rStyle w:val="Strong"/>
                  <w:b/>
                  <w:bCs w:val="0"/>
                  <w:color w:val="0084D1"/>
                  <w:sz w:val="24"/>
                </w:rPr>
                <w:t xml:space="preserve"> (PDF</w:t>
              </w:r>
            </w:hyperlink>
          </w:p>
        </w:tc>
      </w:tr>
      <w:tr w:rsidR="0069452C" w:rsidRPr="00920D10"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69452C" w:rsidRPr="005471B3" w:rsidRDefault="00C06571" w:rsidP="009B5535">
            <w:pPr>
              <w:rPr>
                <w:rFonts w:ascii="Arial Black" w:hAnsi="Arial Black"/>
                <w:color w:val="B3000B"/>
                <w:sz w:val="16"/>
                <w:szCs w:val="16"/>
              </w:rPr>
            </w:pPr>
            <w:r w:rsidRPr="005471B3">
              <w:rPr>
                <w:b/>
                <w:bCs/>
                <w:noProof/>
                <w:color w:val="B3000B"/>
              </w:rPr>
              <w:drawing>
                <wp:inline distT="0" distB="0" distL="0" distR="0" wp14:anchorId="67B033D6" wp14:editId="6DC18383">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5471B3">
              <w:rPr>
                <w:noProof/>
                <w:color w:val="B3000B"/>
              </w:rPr>
              <w:drawing>
                <wp:inline distT="0" distB="0" distL="0" distR="0" wp14:anchorId="33DF3293" wp14:editId="14A40028">
                  <wp:extent cx="658495" cy="658495"/>
                  <wp:effectExtent l="0" t="0" r="8255" b="8255"/>
                  <wp:docPr id="3" name="Picture 5" descr="cross.ep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7"/>
                          </pic:cNvPr>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5471B3" w:rsidRDefault="0069452C" w:rsidP="009B5535">
            <w:pPr>
              <w:pStyle w:val="CurrAsset"/>
              <w:rPr>
                <w:rFonts w:eastAsia="MS Mincho"/>
                <w:color w:val="B3000B"/>
                <w:lang w:eastAsia="ja-JP"/>
              </w:rPr>
            </w:pPr>
            <w:r w:rsidRPr="005471B3">
              <w:rPr>
                <w:color w:val="B3000B"/>
                <w:sz w:val="32"/>
                <w:szCs w:val="32"/>
                <w:u w:val="single"/>
              </w:rPr>
              <w:t>SAFETY</w:t>
            </w:r>
            <w:r w:rsidRPr="005471B3">
              <w:rPr>
                <w:rFonts w:eastAsia="MS Mincho"/>
                <w:color w:val="B3000B"/>
                <w:lang w:eastAsia="ja-JP"/>
              </w:rPr>
              <w:t xml:space="preserve"> </w:t>
            </w:r>
            <w:r w:rsidRPr="005471B3">
              <w:rPr>
                <w:color w:val="B3000B"/>
              </w:rPr>
              <w:t>Always be very careful</w:t>
            </w:r>
            <w:r w:rsidRPr="005471B3">
              <w:rPr>
                <w:rFonts w:eastAsia="MS Mincho"/>
                <w:color w:val="B3000B"/>
              </w:rPr>
              <w:t xml:space="preserve"> </w:t>
            </w:r>
            <w:r w:rsidRPr="005471B3">
              <w:rPr>
                <w:color w:val="B3000B"/>
              </w:rPr>
              <w:t>when working on a Diesel engine that is</w:t>
            </w:r>
            <w:r w:rsidRPr="005471B3">
              <w:rPr>
                <w:rFonts w:eastAsia="MS Mincho"/>
                <w:color w:val="B3000B"/>
              </w:rPr>
              <w:t xml:space="preserve"> </w:t>
            </w:r>
            <w:r w:rsidRPr="005471B3">
              <w:rPr>
                <w:color w:val="B3000B"/>
              </w:rPr>
              <w:t>running with air</w:t>
            </w:r>
            <w:r w:rsidRPr="005471B3">
              <w:rPr>
                <w:rFonts w:eastAsia="MS Mincho"/>
                <w:color w:val="B3000B"/>
              </w:rPr>
              <w:t xml:space="preserve"> </w:t>
            </w:r>
            <w:r w:rsidRPr="005471B3">
              <w:rPr>
                <w:color w:val="B3000B"/>
              </w:rPr>
              <w:t>intake removed.</w:t>
            </w:r>
            <w:r w:rsidRPr="005471B3">
              <w:rPr>
                <w:rFonts w:eastAsia="MS Mincho"/>
                <w:color w:val="B3000B"/>
              </w:rPr>
              <w:t xml:space="preserve">  </w:t>
            </w:r>
            <w:r w:rsidRPr="005471B3">
              <w:rPr>
                <w:color w:val="B3000B"/>
              </w:rPr>
              <w:t xml:space="preserve">Because </w:t>
            </w:r>
            <w:r w:rsidRPr="005471B3">
              <w:rPr>
                <w:rFonts w:eastAsia="MS Mincho"/>
                <w:color w:val="B3000B"/>
              </w:rPr>
              <w:t xml:space="preserve">most </w:t>
            </w:r>
            <w:r w:rsidRPr="005471B3">
              <w:rPr>
                <w:color w:val="B3000B"/>
              </w:rPr>
              <w:t xml:space="preserve">diesel </w:t>
            </w:r>
            <w:r w:rsidRPr="005471B3">
              <w:rPr>
                <w:rFonts w:eastAsia="MS Mincho"/>
                <w:color w:val="B3000B"/>
              </w:rPr>
              <w:t xml:space="preserve">ENGINES DO NOT USE a </w:t>
            </w:r>
            <w:r w:rsidRPr="005471B3">
              <w:rPr>
                <w:color w:val="B3000B"/>
              </w:rPr>
              <w:t>throttle plate, objects</w:t>
            </w:r>
            <w:r w:rsidRPr="005471B3">
              <w:rPr>
                <w:rFonts w:eastAsia="MS Mincho"/>
                <w:color w:val="B3000B"/>
              </w:rPr>
              <w:t xml:space="preserve"> </w:t>
            </w:r>
            <w:r w:rsidRPr="005471B3">
              <w:rPr>
                <w:color w:val="B3000B"/>
              </w:rPr>
              <w:t>can very easily be</w:t>
            </w:r>
            <w:r w:rsidRPr="005471B3">
              <w:rPr>
                <w:rFonts w:eastAsia="MS Mincho"/>
                <w:color w:val="B3000B"/>
              </w:rPr>
              <w:t xml:space="preserve"> </w:t>
            </w:r>
            <w:r w:rsidRPr="005471B3">
              <w:rPr>
                <w:color w:val="B3000B"/>
              </w:rPr>
              <w:t>sucked into engine,</w:t>
            </w:r>
            <w:r w:rsidRPr="005471B3">
              <w:rPr>
                <w:rFonts w:eastAsia="MS Mincho"/>
                <w:color w:val="B3000B"/>
              </w:rPr>
              <w:t xml:space="preserve"> </w:t>
            </w:r>
            <w:r w:rsidRPr="005471B3">
              <w:rPr>
                <w:color w:val="B3000B"/>
              </w:rPr>
              <w:t>causing serious engine</w:t>
            </w:r>
            <w:r w:rsidRPr="005471B3">
              <w:rPr>
                <w:rFonts w:eastAsia="MS Mincho"/>
                <w:color w:val="B3000B"/>
              </w:rPr>
              <w:t xml:space="preserve"> </w:t>
            </w:r>
            <w:r w:rsidRPr="005471B3">
              <w:rPr>
                <w:color w:val="B3000B"/>
              </w:rPr>
              <w:t xml:space="preserve">damage.  </w:t>
            </w:r>
            <w:r w:rsidRPr="005471B3">
              <w:rPr>
                <w:rFonts w:eastAsia="MS Mincho"/>
                <w:color w:val="B3000B"/>
              </w:rPr>
              <w:t xml:space="preserve">MOST OEMs offer intake covers.  </w:t>
            </w:r>
          </w:p>
        </w:tc>
      </w:tr>
      <w:tr w:rsidR="0069452C" w:rsidRPr="000B2FE0" w:rsidTr="00084615">
        <w:tblPrEx>
          <w:tblBorders>
            <w:insideH w:val="single" w:sz="4" w:space="0" w:color="000000"/>
          </w:tblBorders>
        </w:tblPrEx>
        <w:tc>
          <w:tcPr>
            <w:tcW w:w="2880" w:type="dxa"/>
            <w:tcBorders>
              <w:top w:val="nil"/>
              <w:bottom w:val="nil"/>
            </w:tcBorders>
          </w:tcPr>
          <w:p w:rsidR="0069452C" w:rsidRPr="005471B3" w:rsidRDefault="00C06571" w:rsidP="009B5535">
            <w:pPr>
              <w:pStyle w:val="Heading1"/>
              <w:spacing w:before="0" w:after="0"/>
              <w:rPr>
                <w:color w:val="FF950E"/>
              </w:rPr>
            </w:pPr>
            <w:r w:rsidRPr="005471B3">
              <w:rPr>
                <w:rFonts w:ascii="Calibri" w:hAnsi="Calibri"/>
                <w:noProof/>
                <w:color w:val="FF950E"/>
              </w:rPr>
              <w:drawing>
                <wp:inline distT="0" distB="0" distL="0" distR="0" wp14:anchorId="72A6AE55" wp14:editId="7F7AEEBB">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5471B3" w:rsidRDefault="008D3E5A" w:rsidP="009C7142">
            <w:pPr>
              <w:pStyle w:val="SLIDE1"/>
              <w:rPr>
                <w:color w:val="FF950E"/>
              </w:rPr>
            </w:pPr>
            <w:r w:rsidRPr="005471B3">
              <w:rPr>
                <w:b/>
                <w:color w:val="FF950E"/>
              </w:rPr>
              <w:t>2</w:t>
            </w:r>
            <w:r w:rsidR="0069452C" w:rsidRPr="005471B3">
              <w:rPr>
                <w:b/>
                <w:color w:val="FF950E"/>
              </w:rPr>
              <w:t xml:space="preserve">.  SLIDE </w:t>
            </w:r>
            <w:r w:rsidRPr="005471B3">
              <w:rPr>
                <w:b/>
                <w:color w:val="FF950E"/>
              </w:rPr>
              <w:t>2</w:t>
            </w:r>
            <w:r w:rsidR="0069452C" w:rsidRPr="005471B3">
              <w:rPr>
                <w:b/>
                <w:color w:val="FF950E"/>
              </w:rPr>
              <w:t xml:space="preserve"> EXPLAIN </w:t>
            </w:r>
            <w:r w:rsidR="009C7142" w:rsidRPr="005471B3">
              <w:rPr>
                <w:b/>
                <w:color w:val="FF950E"/>
              </w:rPr>
              <w:t xml:space="preserve">FIGURE 8–1 </w:t>
            </w:r>
            <w:r w:rsidR="009C7142" w:rsidRPr="005471B3">
              <w:rPr>
                <w:color w:val="FF950E"/>
              </w:rPr>
              <w:t>Deburring all sharp edges is an important step to achieve proper engine assembly.</w:t>
            </w:r>
          </w:p>
          <w:p w:rsidR="009C7142" w:rsidRPr="005471B3" w:rsidRDefault="009C7142" w:rsidP="009C7142">
            <w:pPr>
              <w:pStyle w:val="SLIDE1"/>
              <w:rPr>
                <w:color w:val="FF950E"/>
              </w:rPr>
            </w:pPr>
            <w:r w:rsidRPr="005471B3">
              <w:rPr>
                <w:b/>
                <w:color w:val="FF950E"/>
              </w:rPr>
              <w:t>3.  SLIDE 3 EXPLAIN FIGURE 8–2</w:t>
            </w:r>
            <w:r w:rsidRPr="005471B3">
              <w:rPr>
                <w:color w:val="FF950E"/>
              </w:rPr>
              <w:t xml:space="preserve"> thread chaser (top) is preferred tool to clean threaded holes because it cleans without removing metal compared to a tap (bottom).</w:t>
            </w:r>
          </w:p>
        </w:tc>
      </w:tr>
      <w:tr w:rsidR="001E1CB0" w:rsidRPr="009F0371"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B3000B"/>
                <w:sz w:val="16"/>
                <w:szCs w:val="16"/>
              </w:rPr>
            </w:pPr>
            <w:r w:rsidRPr="005471B3">
              <w:rPr>
                <w:noProof/>
                <w:color w:val="B3000B"/>
              </w:rPr>
              <w:drawing>
                <wp:inline distT="0" distB="0" distL="0" distR="0" wp14:anchorId="2A2585E1" wp14:editId="7C8DCBA5">
                  <wp:extent cx="695960" cy="682625"/>
                  <wp:effectExtent l="0" t="0" r="8890" b="3175"/>
                  <wp:docPr id="188" name="Picture 188"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CurrAsset"/>
              <w:rPr>
                <w:color w:val="B3000B"/>
                <w:sz w:val="28"/>
                <w:szCs w:val="28"/>
                <w:u w:val="single"/>
              </w:rPr>
            </w:pPr>
            <w:r w:rsidRPr="005471B3">
              <w:rPr>
                <w:color w:val="B3000B"/>
                <w:sz w:val="28"/>
                <w:szCs w:val="28"/>
                <w:u w:val="single"/>
              </w:rPr>
              <w:t xml:space="preserve">DEMONSTRATION: </w:t>
            </w:r>
            <w:r w:rsidRPr="005471B3">
              <w:rPr>
                <w:color w:val="B3000B"/>
                <w:sz w:val="28"/>
                <w:szCs w:val="28"/>
              </w:rPr>
              <w:t>Have a block prepared to show students various levels of bore prep</w:t>
            </w:r>
          </w:p>
        </w:tc>
      </w:tr>
      <w:tr w:rsidR="009C7142" w:rsidRPr="009F0371"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9C7142" w:rsidRPr="005471B3" w:rsidRDefault="009C7142" w:rsidP="00BC0658">
            <w:pPr>
              <w:rPr>
                <w:rFonts w:ascii="Arial Black" w:hAnsi="Arial Black"/>
                <w:color w:val="B3000B"/>
                <w:sz w:val="16"/>
                <w:szCs w:val="16"/>
              </w:rPr>
            </w:pPr>
            <w:r w:rsidRPr="005471B3">
              <w:rPr>
                <w:noProof/>
                <w:color w:val="B3000B"/>
              </w:rPr>
              <w:drawing>
                <wp:inline distT="0" distB="0" distL="0" distR="0" wp14:anchorId="66CA8102" wp14:editId="01C4248A">
                  <wp:extent cx="695960" cy="682625"/>
                  <wp:effectExtent l="0" t="0" r="8890" b="3175"/>
                  <wp:docPr id="193" name="Picture 19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C7142" w:rsidRPr="005471B3" w:rsidRDefault="009C7142" w:rsidP="00BC0658">
            <w:pPr>
              <w:pStyle w:val="CurrAsset"/>
              <w:rPr>
                <w:color w:val="B3000B"/>
                <w:sz w:val="28"/>
                <w:szCs w:val="28"/>
                <w:u w:val="single"/>
              </w:rPr>
            </w:pPr>
            <w:r w:rsidRPr="005471B3">
              <w:rPr>
                <w:color w:val="B3000B"/>
                <w:sz w:val="28"/>
                <w:szCs w:val="28"/>
                <w:u w:val="single"/>
              </w:rPr>
              <w:t xml:space="preserve">DEMONSTRATION: </w:t>
            </w:r>
            <w:r w:rsidRPr="005471B3">
              <w:rPr>
                <w:color w:val="B3000B"/>
                <w:sz w:val="28"/>
                <w:szCs w:val="28"/>
              </w:rPr>
              <w:t>Show students difference between thread chaser and tap.</w:t>
            </w:r>
          </w:p>
        </w:tc>
      </w:tr>
      <w:tr w:rsidR="009C7142" w:rsidTr="00084615">
        <w:tblPrEx>
          <w:tblBorders>
            <w:top w:val="none" w:sz="0" w:space="0" w:color="auto"/>
            <w:bottom w:val="none" w:sz="0" w:space="0" w:color="auto"/>
          </w:tblBorders>
        </w:tblPrEx>
        <w:tc>
          <w:tcPr>
            <w:tcW w:w="2880" w:type="dxa"/>
            <w:tcBorders>
              <w:left w:val="single" w:sz="4" w:space="0" w:color="000000"/>
              <w:right w:val="single" w:sz="4" w:space="0" w:color="000000"/>
            </w:tcBorders>
          </w:tcPr>
          <w:p w:rsidR="009C7142" w:rsidRPr="005471B3" w:rsidRDefault="009C7142" w:rsidP="00BC0658">
            <w:pPr>
              <w:rPr>
                <w:color w:val="FF950E"/>
              </w:rPr>
            </w:pPr>
            <w:r w:rsidRPr="005471B3">
              <w:rPr>
                <w:noProof/>
                <w:color w:val="FF950E"/>
              </w:rPr>
              <w:drawing>
                <wp:inline distT="0" distB="0" distL="0" distR="0" wp14:anchorId="5CBA6A71" wp14:editId="7692669D">
                  <wp:extent cx="852805" cy="688975"/>
                  <wp:effectExtent l="0" t="0" r="4445" b="0"/>
                  <wp:docPr id="192" name="Picture 19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9C7142" w:rsidRPr="005471B3" w:rsidRDefault="009C7142" w:rsidP="009C7142">
            <w:pPr>
              <w:pStyle w:val="CurrAsset"/>
              <w:rPr>
                <w:color w:val="FF950E"/>
              </w:rPr>
            </w:pPr>
            <w:r w:rsidRPr="005471B3">
              <w:rPr>
                <w:bCs/>
                <w:color w:val="FF950E"/>
                <w:sz w:val="28"/>
                <w:u w:val="single"/>
              </w:rPr>
              <w:t>HANDS-ON TASK:</w:t>
            </w:r>
            <w:r w:rsidRPr="005471B3">
              <w:rPr>
                <w:color w:val="FF950E"/>
              </w:rPr>
              <w:t xml:space="preserve"> </w:t>
            </w:r>
            <w:r w:rsidRPr="005471B3">
              <w:rPr>
                <w:color w:val="FF950E"/>
                <w:sz w:val="28"/>
              </w:rPr>
              <w:t>Have students use both thread chasers &amp; taps to clean threads.  Compare threaded holes cleaned with chaser to those cleaned with a tap.</w:t>
            </w:r>
          </w:p>
        </w:tc>
      </w:tr>
      <w:tr w:rsidR="0069452C" w:rsidRPr="000B2FE0" w:rsidTr="00084615">
        <w:tblPrEx>
          <w:tblBorders>
            <w:insideH w:val="single" w:sz="4" w:space="0" w:color="000000"/>
          </w:tblBorders>
        </w:tblPrEx>
        <w:tc>
          <w:tcPr>
            <w:tcW w:w="2880" w:type="dxa"/>
            <w:tcBorders>
              <w:top w:val="nil"/>
              <w:bottom w:val="nil"/>
            </w:tcBorders>
          </w:tcPr>
          <w:p w:rsidR="0069452C" w:rsidRPr="005471B3" w:rsidRDefault="00C06571" w:rsidP="009B5535">
            <w:pPr>
              <w:pStyle w:val="Heading1"/>
              <w:spacing w:before="0" w:after="0"/>
              <w:rPr>
                <w:color w:val="FF950E"/>
              </w:rPr>
            </w:pPr>
            <w:r w:rsidRPr="005471B3">
              <w:rPr>
                <w:rFonts w:ascii="Calibri" w:hAnsi="Calibri"/>
                <w:noProof/>
                <w:color w:val="FF950E"/>
              </w:rPr>
              <w:lastRenderedPageBreak/>
              <w:drawing>
                <wp:inline distT="0" distB="0" distL="0" distR="0" wp14:anchorId="697785A6" wp14:editId="294F31CF">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5471B3" w:rsidRDefault="009C7142" w:rsidP="009C7142">
            <w:pPr>
              <w:pStyle w:val="SLIDE1"/>
              <w:rPr>
                <w:b/>
                <w:bCs/>
                <w:color w:val="FF950E"/>
              </w:rPr>
            </w:pPr>
            <w:r w:rsidRPr="005471B3">
              <w:rPr>
                <w:b/>
                <w:color w:val="FF950E"/>
              </w:rPr>
              <w:t>4</w:t>
            </w:r>
            <w:r w:rsidR="0069452C" w:rsidRPr="005471B3">
              <w:rPr>
                <w:b/>
                <w:color w:val="FF950E"/>
              </w:rPr>
              <w:t xml:space="preserve">.  SLIDE </w:t>
            </w:r>
            <w:r w:rsidRPr="005471B3">
              <w:rPr>
                <w:b/>
                <w:color w:val="FF950E"/>
              </w:rPr>
              <w:t>4</w:t>
            </w:r>
            <w:r w:rsidR="0069452C" w:rsidRPr="005471B3">
              <w:rPr>
                <w:b/>
                <w:color w:val="FF950E"/>
              </w:rPr>
              <w:t xml:space="preserve"> EXPLAIN </w:t>
            </w:r>
            <w:r w:rsidRPr="005471B3">
              <w:rPr>
                <w:b/>
                <w:color w:val="FF950E"/>
              </w:rPr>
              <w:t xml:space="preserve">FIGURE 8–3 </w:t>
            </w:r>
            <w:r w:rsidRPr="005471B3">
              <w:rPr>
                <w:color w:val="FF950E"/>
              </w:rPr>
              <w:t>This Cummins 6.7-liter inline six-cylinder diesel engine uses many cup plugs to block off coolant openings.</w:t>
            </w:r>
          </w:p>
        </w:tc>
      </w:tr>
      <w:tr w:rsidR="001E1CB0" w:rsidRPr="00292E1A"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008000"/>
                <w:sz w:val="16"/>
                <w:szCs w:val="16"/>
              </w:rPr>
            </w:pPr>
            <w:r w:rsidRPr="005471B3">
              <w:rPr>
                <w:noProof/>
                <w:color w:val="008000"/>
              </w:rPr>
              <w:drawing>
                <wp:inline distT="0" distB="0" distL="0" distR="0" wp14:anchorId="5E369961" wp14:editId="6FA70D81">
                  <wp:extent cx="675640" cy="668655"/>
                  <wp:effectExtent l="0" t="0" r="0" b="0"/>
                  <wp:docPr id="190" name="Picture 19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Discuss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5471B3">
              <w:rPr>
                <w:noProof/>
                <w:color w:val="008000"/>
              </w:rPr>
              <w:drawing>
                <wp:inline distT="0" distB="0" distL="0" distR="0" wp14:anchorId="76BE03F2" wp14:editId="72AA654E">
                  <wp:extent cx="546100" cy="586740"/>
                  <wp:effectExtent l="0" t="0" r="6350" b="3810"/>
                  <wp:docPr id="189" name="Picture 189"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AnswerQuestion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CurrAsset"/>
              <w:rPr>
                <w:color w:val="008000"/>
              </w:rPr>
            </w:pPr>
            <w:r w:rsidRPr="005471B3">
              <w:rPr>
                <w:bCs/>
                <w:color w:val="008000"/>
                <w:sz w:val="28"/>
                <w:u w:val="single"/>
              </w:rPr>
              <w:t>DISCUSSION</w:t>
            </w:r>
            <w:r w:rsidRPr="005471B3">
              <w:rPr>
                <w:color w:val="008000"/>
              </w:rPr>
              <w:t>: Have students discuss why it is so important to keep engines clean when assembling. (</w:t>
            </w:r>
            <w:r w:rsidRPr="005471B3">
              <w:rPr>
                <w:bCs/>
                <w:color w:val="008000"/>
                <w:sz w:val="28"/>
                <w:u w:val="single"/>
              </w:rPr>
              <w:t>Answer</w:t>
            </w:r>
            <w:r w:rsidRPr="005471B3">
              <w:rPr>
                <w:color w:val="008000"/>
              </w:rPr>
              <w:t>: One example is valve stem clearance. Valve stem clearance is only 0.0015” to 0.003.” It would not take a very large piece of dust or lint to stop oil flow.)</w:t>
            </w:r>
          </w:p>
        </w:tc>
      </w:tr>
      <w:tr w:rsidR="007E1211" w:rsidRPr="000B2FE0" w:rsidTr="00084615">
        <w:tblPrEx>
          <w:tblBorders>
            <w:insideH w:val="single" w:sz="4" w:space="0" w:color="000000"/>
          </w:tblBorders>
        </w:tblPrEx>
        <w:tc>
          <w:tcPr>
            <w:tcW w:w="2880" w:type="dxa"/>
            <w:tcBorders>
              <w:top w:val="nil"/>
              <w:bottom w:val="nil"/>
            </w:tcBorders>
          </w:tcPr>
          <w:p w:rsidR="007E1211" w:rsidRPr="005471B3" w:rsidRDefault="00C06571" w:rsidP="003E7585">
            <w:pPr>
              <w:pStyle w:val="Heading1"/>
              <w:spacing w:before="0" w:after="0"/>
              <w:rPr>
                <w:color w:val="FF950E"/>
              </w:rPr>
            </w:pPr>
            <w:r w:rsidRPr="005471B3">
              <w:rPr>
                <w:rFonts w:ascii="Calibri" w:hAnsi="Calibri"/>
                <w:noProof/>
                <w:color w:val="FF950E"/>
              </w:rPr>
              <w:drawing>
                <wp:inline distT="0" distB="0" distL="0" distR="0" wp14:anchorId="0DFD4E0F" wp14:editId="49A85E81">
                  <wp:extent cx="805180" cy="655320"/>
                  <wp:effectExtent l="0" t="0" r="0" b="0"/>
                  <wp:docPr id="20" name="Picture 2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081B30" w:rsidRPr="005471B3" w:rsidRDefault="009C7142" w:rsidP="00081B30">
            <w:pPr>
              <w:pStyle w:val="SLIDE2"/>
              <w:rPr>
                <w:rStyle w:val="SLIDE1Char"/>
                <w:color w:val="FF950E"/>
              </w:rPr>
            </w:pPr>
            <w:r w:rsidRPr="005471B3">
              <w:rPr>
                <w:b/>
                <w:bCs/>
                <w:color w:val="FF950E"/>
              </w:rPr>
              <w:t>5</w:t>
            </w:r>
            <w:r w:rsidR="007E1211" w:rsidRPr="005471B3">
              <w:rPr>
                <w:b/>
                <w:bCs/>
                <w:color w:val="FF950E"/>
              </w:rPr>
              <w:t xml:space="preserve">.  SLIDE </w:t>
            </w:r>
            <w:r w:rsidRPr="005471B3">
              <w:rPr>
                <w:b/>
                <w:bCs/>
                <w:color w:val="FF950E"/>
              </w:rPr>
              <w:t>5</w:t>
            </w:r>
            <w:r w:rsidR="007E1211" w:rsidRPr="005471B3">
              <w:rPr>
                <w:b/>
                <w:bCs/>
                <w:color w:val="FF950E"/>
              </w:rPr>
              <w:t xml:space="preserve"> EXPLAIN </w:t>
            </w:r>
            <w:r w:rsidRPr="005471B3">
              <w:rPr>
                <w:b/>
                <w:bCs/>
                <w:color w:val="FF950E"/>
              </w:rPr>
              <w:t xml:space="preserve">FIGURE 8–4 </w:t>
            </w:r>
            <w:r w:rsidRPr="005471B3">
              <w:rPr>
                <w:rStyle w:val="SLIDE1Char"/>
                <w:color w:val="FF950E"/>
              </w:rPr>
              <w:t>Sealer should be applied to the cup plug before being driven into the block</w:t>
            </w:r>
          </w:p>
          <w:p w:rsidR="007E1211" w:rsidRPr="005471B3" w:rsidRDefault="009C7142" w:rsidP="009C7142">
            <w:pPr>
              <w:pStyle w:val="SLIDE2"/>
              <w:rPr>
                <w:color w:val="FF950E"/>
              </w:rPr>
            </w:pPr>
            <w:r w:rsidRPr="005471B3">
              <w:rPr>
                <w:b/>
                <w:bCs/>
                <w:color w:val="FF950E"/>
              </w:rPr>
              <w:t>6</w:t>
            </w:r>
            <w:r w:rsidR="007E1211" w:rsidRPr="005471B3">
              <w:rPr>
                <w:b/>
                <w:bCs/>
                <w:color w:val="FF950E"/>
              </w:rPr>
              <w:t xml:space="preserve">.  SLIDE </w:t>
            </w:r>
            <w:r w:rsidRPr="005471B3">
              <w:rPr>
                <w:b/>
                <w:bCs/>
                <w:color w:val="FF950E"/>
              </w:rPr>
              <w:t>6</w:t>
            </w:r>
            <w:r w:rsidR="007E1211" w:rsidRPr="005471B3">
              <w:rPr>
                <w:b/>
                <w:bCs/>
                <w:color w:val="FF950E"/>
              </w:rPr>
              <w:t xml:space="preserve"> EXPLAIN </w:t>
            </w:r>
            <w:r w:rsidRPr="005471B3">
              <w:rPr>
                <w:b/>
                <w:bCs/>
                <w:color w:val="FF950E"/>
              </w:rPr>
              <w:t xml:space="preserve">FIGURE 8–5   </w:t>
            </w:r>
            <w:r w:rsidRPr="005471B3">
              <w:rPr>
                <w:rStyle w:val="SLIDE1Char"/>
                <w:color w:val="FF950E"/>
              </w:rPr>
              <w:t xml:space="preserve">Screw-type puller being used to install a new cam bearing. </w:t>
            </w:r>
            <w:proofErr w:type="gramStart"/>
            <w:r w:rsidRPr="005471B3">
              <w:rPr>
                <w:rStyle w:val="SLIDE1Char"/>
                <w:color w:val="FF950E"/>
              </w:rPr>
              <w:t>most</w:t>
            </w:r>
            <w:proofErr w:type="gramEnd"/>
            <w:r w:rsidRPr="005471B3">
              <w:rPr>
                <w:rStyle w:val="SLIDE1Char"/>
                <w:color w:val="FF950E"/>
              </w:rPr>
              <w:t xml:space="preserve"> cam bearings are crush fit. The full round bearing is forced into the cam bearing bore. </w:t>
            </w:r>
            <w:proofErr w:type="gramStart"/>
            <w:r w:rsidRPr="005471B3">
              <w:rPr>
                <w:rStyle w:val="SLIDE1Char"/>
                <w:color w:val="FF950E"/>
              </w:rPr>
              <w:t>most</w:t>
            </w:r>
            <w:proofErr w:type="gramEnd"/>
            <w:r w:rsidRPr="005471B3">
              <w:rPr>
                <w:rStyle w:val="SLIDE1Char"/>
                <w:color w:val="FF950E"/>
              </w:rPr>
              <w:t xml:space="preserve"> vehicle manufacturers specify that the cam bearings be installed “dry” without lubrication to help prevent them from spinning, which would cause the bearing to block the oil feed hole.</w:t>
            </w:r>
          </w:p>
        </w:tc>
      </w:tr>
      <w:tr w:rsidR="001E1CB0" w:rsidRPr="00561CC5"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noProof/>
                <w:color w:val="0084D1"/>
              </w:rPr>
            </w:pPr>
            <w:r w:rsidRPr="005471B3">
              <w:rPr>
                <w:noProof/>
                <w:color w:val="0084D1"/>
              </w:rPr>
              <w:drawing>
                <wp:inline distT="0" distB="0" distL="0" distR="0" wp14:anchorId="37368294" wp14:editId="413C3158">
                  <wp:extent cx="777875" cy="764540"/>
                  <wp:effectExtent l="0" t="0" r="3175" b="0"/>
                  <wp:docPr id="195" name="Picture 195"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CurrAsset"/>
              <w:rPr>
                <w:color w:val="0084D1"/>
                <w:sz w:val="28"/>
                <w:szCs w:val="28"/>
              </w:rPr>
            </w:pPr>
            <w:r w:rsidRPr="005471B3">
              <w:rPr>
                <w:color w:val="0084D1"/>
                <w:sz w:val="28"/>
                <w:szCs w:val="28"/>
              </w:rPr>
              <w:t>When assembling an engine, never stop midway through a step.  Always complete step you are on before taking a break or going home.</w:t>
            </w:r>
          </w:p>
        </w:tc>
      </w:tr>
      <w:tr w:rsidR="001E1CB0" w:rsidRPr="00561CC5"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noProof/>
                <w:color w:val="0084D1"/>
              </w:rPr>
            </w:pPr>
            <w:r w:rsidRPr="005471B3">
              <w:rPr>
                <w:noProof/>
                <w:color w:val="0084D1"/>
              </w:rPr>
              <w:drawing>
                <wp:inline distT="0" distB="0" distL="0" distR="0" wp14:anchorId="3D3DE50B" wp14:editId="0A88BC4D">
                  <wp:extent cx="777875" cy="764540"/>
                  <wp:effectExtent l="0" t="0" r="3175" b="0"/>
                  <wp:docPr id="194" name="Picture 194"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CurrAsset"/>
              <w:rPr>
                <w:color w:val="0084D1"/>
                <w:sz w:val="28"/>
                <w:szCs w:val="28"/>
              </w:rPr>
            </w:pPr>
            <w:r w:rsidRPr="005471B3">
              <w:rPr>
                <w:color w:val="0084D1"/>
                <w:sz w:val="28"/>
                <w:szCs w:val="28"/>
              </w:rPr>
              <w:t>When installing oil gallery plugs, be sure to check that the plug doesn’t interfere with an intersecting gallery. This could starve part of the engine of oil.</w:t>
            </w:r>
          </w:p>
        </w:tc>
      </w:tr>
      <w:tr w:rsidR="001E1CB0"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noProof/>
                <w:color w:val="FF950E"/>
              </w:rPr>
            </w:pPr>
            <w:r w:rsidRPr="005471B3">
              <w:rPr>
                <w:noProof/>
                <w:color w:val="FF950E"/>
              </w:rPr>
              <w:drawing>
                <wp:inline distT="0" distB="0" distL="0" distR="0" wp14:anchorId="3AAC9FA1" wp14:editId="0B74AC2C">
                  <wp:extent cx="852805" cy="688975"/>
                  <wp:effectExtent l="0" t="0" r="4445" b="0"/>
                  <wp:docPr id="196" name="Picture 196"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CurrAsset"/>
              <w:rPr>
                <w:color w:val="FF950E"/>
                <w:sz w:val="28"/>
                <w:szCs w:val="28"/>
              </w:rPr>
            </w:pPr>
            <w:r w:rsidRPr="005471B3">
              <w:rPr>
                <w:color w:val="FF950E"/>
                <w:sz w:val="28"/>
                <w:szCs w:val="28"/>
              </w:rPr>
              <w:t>HANDS-ON TASK: Have students clean oil galleries and install gallery plugs.</w:t>
            </w:r>
          </w:p>
        </w:tc>
      </w:tr>
      <w:tr w:rsidR="001E1CB0" w:rsidRPr="00561CC5"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Default="001E1CB0" w:rsidP="00BC0658">
            <w:pPr>
              <w:rPr>
                <w:noProof/>
              </w:rPr>
            </w:pPr>
            <w:r w:rsidRPr="009A7F95">
              <w:rPr>
                <w:noProof/>
              </w:rPr>
              <w:drawing>
                <wp:inline distT="0" distB="0" distL="0" distR="0" wp14:anchorId="15FDCECE" wp14:editId="44F37EDD">
                  <wp:extent cx="777875" cy="764540"/>
                  <wp:effectExtent l="0" t="0" r="3175" b="0"/>
                  <wp:docPr id="199" name="Picture 199"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CurrAsset"/>
              <w:rPr>
                <w:color w:val="0084D1"/>
                <w:sz w:val="28"/>
                <w:szCs w:val="28"/>
              </w:rPr>
            </w:pPr>
            <w:r w:rsidRPr="005471B3">
              <w:rPr>
                <w:color w:val="0084D1"/>
                <w:sz w:val="28"/>
                <w:szCs w:val="28"/>
              </w:rPr>
              <w:t>After installing cam bearings, check for alignment of oil holes &amp; oil galleries. This can be done with short piece of stiff wire.</w:t>
            </w:r>
          </w:p>
          <w:p w:rsidR="001E1CB0" w:rsidRPr="005471B3" w:rsidRDefault="001E1CB0" w:rsidP="00BC0658">
            <w:pPr>
              <w:pStyle w:val="CurrAsset"/>
              <w:rPr>
                <w:color w:val="0084D1"/>
                <w:sz w:val="28"/>
                <w:szCs w:val="28"/>
              </w:rPr>
            </w:pPr>
            <w:r w:rsidRPr="005471B3">
              <w:rPr>
                <w:color w:val="0084D1"/>
                <w:sz w:val="28"/>
                <w:szCs w:val="28"/>
              </w:rPr>
              <w:t>Marking the oil hole in the cam bearing &amp; oil gallery with a felt marker can make cam bearing installation easier.</w:t>
            </w:r>
          </w:p>
        </w:tc>
      </w:tr>
      <w:tr w:rsidR="001E1CB0" w:rsidRPr="000B2FE0" w:rsidTr="00084615">
        <w:tblPrEx>
          <w:tblBorders>
            <w:insideH w:val="single" w:sz="4" w:space="0" w:color="000000"/>
          </w:tblBorders>
        </w:tblPrEx>
        <w:trPr>
          <w:trHeight w:val="405"/>
        </w:trPr>
        <w:tc>
          <w:tcPr>
            <w:tcW w:w="2880" w:type="dxa"/>
            <w:tcBorders>
              <w:top w:val="nil"/>
              <w:bottom w:val="nil"/>
            </w:tcBorders>
          </w:tcPr>
          <w:p w:rsidR="001E1CB0" w:rsidRPr="005471B3" w:rsidRDefault="001E1CB0" w:rsidP="003E7585">
            <w:pPr>
              <w:pStyle w:val="Heading1"/>
              <w:spacing w:before="0" w:after="0"/>
              <w:rPr>
                <w:color w:val="FF950E"/>
              </w:rPr>
            </w:pPr>
            <w:r w:rsidRPr="005471B3">
              <w:rPr>
                <w:noProof/>
                <w:color w:val="FF950E"/>
              </w:rPr>
              <w:lastRenderedPageBreak/>
              <w:drawing>
                <wp:inline distT="0" distB="0" distL="0" distR="0" wp14:anchorId="4C56CFCF" wp14:editId="396F04C7">
                  <wp:extent cx="804545" cy="658495"/>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1E1CB0" w:rsidRPr="005471B3" w:rsidRDefault="001E1CB0" w:rsidP="009C7142">
            <w:pPr>
              <w:pStyle w:val="SLIDE2"/>
              <w:rPr>
                <w:b/>
                <w:bCs/>
                <w:color w:val="FF950E"/>
              </w:rPr>
            </w:pPr>
            <w:r w:rsidRPr="005471B3">
              <w:rPr>
                <w:b/>
                <w:bCs/>
                <w:color w:val="FF950E"/>
              </w:rPr>
              <w:t xml:space="preserve">7.  SLIDE 7 EXPLAIN FIGURE 8–6 </w:t>
            </w:r>
            <w:r w:rsidRPr="005471B3">
              <w:rPr>
                <w:rStyle w:val="SLIDE1Char"/>
                <w:color w:val="FF950E"/>
              </w:rPr>
              <w:t>Typical main bearing set. Note that the upper halves are grooved for better oil flow and the lower halves are plain for better load support. This bearing set uses the center main bearing for thrust control. Notice that the upper bearing set has the holes for oil, whereas the lower set does not.</w:t>
            </w:r>
          </w:p>
        </w:tc>
      </w:tr>
      <w:tr w:rsidR="007E1211" w:rsidRPr="000B2FE0" w:rsidTr="00084615">
        <w:tblPrEx>
          <w:tblBorders>
            <w:insideH w:val="single" w:sz="4" w:space="0" w:color="000000"/>
          </w:tblBorders>
        </w:tblPrEx>
        <w:tc>
          <w:tcPr>
            <w:tcW w:w="2880" w:type="dxa"/>
            <w:tcBorders>
              <w:top w:val="nil"/>
              <w:bottom w:val="nil"/>
            </w:tcBorders>
          </w:tcPr>
          <w:p w:rsidR="007E1211" w:rsidRPr="005471B3" w:rsidRDefault="00C06571" w:rsidP="003E7585">
            <w:pPr>
              <w:pStyle w:val="Heading1"/>
              <w:spacing w:before="0" w:after="0"/>
              <w:rPr>
                <w:color w:val="FF950E"/>
              </w:rPr>
            </w:pPr>
            <w:r w:rsidRPr="005471B3">
              <w:rPr>
                <w:rFonts w:ascii="Calibri" w:hAnsi="Calibri"/>
                <w:noProof/>
                <w:color w:val="FF950E"/>
              </w:rPr>
              <w:drawing>
                <wp:inline distT="0" distB="0" distL="0" distR="0" wp14:anchorId="73171231" wp14:editId="5721E214">
                  <wp:extent cx="805180" cy="655320"/>
                  <wp:effectExtent l="0" t="0" r="0" b="0"/>
                  <wp:docPr id="24" name="Picture 2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5471B3" w:rsidRDefault="009C7142" w:rsidP="009C7142">
            <w:pPr>
              <w:pStyle w:val="SLIDE1"/>
              <w:rPr>
                <w:color w:val="FF950E"/>
              </w:rPr>
            </w:pPr>
            <w:r w:rsidRPr="005471B3">
              <w:rPr>
                <w:b/>
                <w:bCs/>
                <w:color w:val="FF950E"/>
              </w:rPr>
              <w:t>8</w:t>
            </w:r>
            <w:r w:rsidR="007E1211" w:rsidRPr="005471B3">
              <w:rPr>
                <w:b/>
                <w:bCs/>
                <w:color w:val="FF950E"/>
              </w:rPr>
              <w:t xml:space="preserve">. </w:t>
            </w:r>
            <w:r w:rsidR="008D3E5A" w:rsidRPr="005471B3">
              <w:rPr>
                <w:b/>
                <w:bCs/>
                <w:color w:val="FF950E"/>
              </w:rPr>
              <w:t xml:space="preserve"> </w:t>
            </w:r>
            <w:r w:rsidR="007E1211" w:rsidRPr="005471B3">
              <w:rPr>
                <w:b/>
                <w:bCs/>
                <w:color w:val="FF950E"/>
              </w:rPr>
              <w:t xml:space="preserve">SLIDE </w:t>
            </w:r>
            <w:r w:rsidRPr="005471B3">
              <w:rPr>
                <w:b/>
                <w:bCs/>
                <w:color w:val="FF950E"/>
              </w:rPr>
              <w:t>8</w:t>
            </w:r>
            <w:r w:rsidR="007E1211" w:rsidRPr="005471B3">
              <w:rPr>
                <w:b/>
                <w:bCs/>
                <w:color w:val="FF950E"/>
              </w:rPr>
              <w:t xml:space="preserve"> EXPLAIN </w:t>
            </w:r>
            <w:r w:rsidRPr="005471B3">
              <w:rPr>
                <w:b/>
                <w:bCs/>
                <w:color w:val="FF950E"/>
              </w:rPr>
              <w:t xml:space="preserve">FIGURE 8–7 </w:t>
            </w:r>
            <w:r w:rsidRPr="005471B3">
              <w:rPr>
                <w:color w:val="FF950E"/>
              </w:rPr>
              <w:t>width of plastic gauging strip determines oil clearance of main bearing. An alternate method of determining oil clearance includes careful measurement of crankshaft journal and bearings after they are installed, and the main housing bore caps are torqued to specifications. Most main and rod bearing clearance falls within 0.001 and 0.002 inch.</w:t>
            </w:r>
          </w:p>
        </w:tc>
      </w:tr>
      <w:tr w:rsidR="001E1CB0"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B3000B"/>
                <w:sz w:val="16"/>
                <w:szCs w:val="16"/>
              </w:rPr>
            </w:pPr>
            <w:r w:rsidRPr="005471B3">
              <w:rPr>
                <w:noProof/>
                <w:color w:val="B3000B"/>
              </w:rPr>
              <w:drawing>
                <wp:inline distT="0" distB="0" distL="0" distR="0" wp14:anchorId="49EAF1E8" wp14:editId="554F268C">
                  <wp:extent cx="695960" cy="682625"/>
                  <wp:effectExtent l="0" t="0" r="8890" b="3175"/>
                  <wp:docPr id="257" name="Picture 257"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rPr>
                <w:rFonts w:ascii="Tahoma" w:hAnsi="Tahoma"/>
                <w:b/>
                <w:color w:val="B3000B"/>
                <w:sz w:val="28"/>
                <w:szCs w:val="28"/>
                <w:u w:val="single"/>
              </w:rPr>
            </w:pPr>
            <w:r w:rsidRPr="005471B3">
              <w:rPr>
                <w:rFonts w:ascii="Tahoma" w:hAnsi="Tahoma"/>
                <w:b/>
                <w:color w:val="B3000B"/>
                <w:sz w:val="28"/>
                <w:szCs w:val="28"/>
                <w:u w:val="single"/>
              </w:rPr>
              <w:t xml:space="preserve">DEMONSTRATION: </w:t>
            </w:r>
            <w:r w:rsidRPr="005471B3">
              <w:rPr>
                <w:rFonts w:ascii="Tahoma" w:hAnsi="Tahoma"/>
                <w:b/>
                <w:color w:val="B3000B"/>
              </w:rPr>
              <w:t xml:space="preserve">Show students how to measure bearing clearance </w:t>
            </w:r>
          </w:p>
        </w:tc>
      </w:tr>
      <w:tr w:rsidR="001E1CB0" w:rsidRPr="00FD567F" w:rsidTr="00084615">
        <w:tblPrEx>
          <w:tblBorders>
            <w:top w:val="none" w:sz="0" w:space="0" w:color="auto"/>
            <w:bottom w:val="none" w:sz="0" w:space="0" w:color="auto"/>
          </w:tblBorders>
        </w:tblPrEx>
        <w:tc>
          <w:tcPr>
            <w:tcW w:w="2880" w:type="dxa"/>
            <w:tcBorders>
              <w:left w:val="single" w:sz="4" w:space="0" w:color="000000"/>
              <w:right w:val="single" w:sz="4" w:space="0" w:color="000000"/>
            </w:tcBorders>
          </w:tcPr>
          <w:p w:rsidR="001E1CB0" w:rsidRPr="005471B3" w:rsidRDefault="001E1CB0" w:rsidP="00BC0658">
            <w:pPr>
              <w:rPr>
                <w:rFonts w:ascii="Tahoma" w:eastAsia="Calibri" w:hAnsi="Tahoma" w:cs="Tahoma"/>
                <w:color w:val="FF950E"/>
                <w:sz w:val="20"/>
                <w:szCs w:val="20"/>
              </w:rPr>
            </w:pPr>
            <w:r w:rsidRPr="005471B3">
              <w:rPr>
                <w:rFonts w:ascii="Tahoma" w:eastAsia="Calibri" w:hAnsi="Tahoma"/>
                <w:b/>
                <w:bCs/>
                <w:noProof/>
                <w:color w:val="FF950E"/>
                <w:sz w:val="22"/>
                <w:szCs w:val="22"/>
              </w:rPr>
              <w:drawing>
                <wp:inline distT="0" distB="0" distL="0" distR="0" wp14:anchorId="5886BDD2" wp14:editId="442D0FE2">
                  <wp:extent cx="852805" cy="688975"/>
                  <wp:effectExtent l="0" t="0" r="4445" b="0"/>
                  <wp:docPr id="255" name="Picture 255"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E1CB0" w:rsidRPr="005471B3" w:rsidRDefault="001E1CB0" w:rsidP="00BC0658">
            <w:pPr>
              <w:rPr>
                <w:rFonts w:ascii="Tahoma" w:eastAsia="MS Mincho" w:hAnsi="Tahoma"/>
                <w:b/>
                <w:color w:val="FF950E"/>
                <w:sz w:val="28"/>
                <w:szCs w:val="28"/>
                <w:lang w:eastAsia="ja-JP"/>
              </w:rPr>
            </w:pPr>
            <w:r w:rsidRPr="005471B3">
              <w:rPr>
                <w:rFonts w:ascii="Tahoma" w:hAnsi="Tahoma"/>
                <w:b/>
                <w:bCs/>
                <w:color w:val="FF950E"/>
                <w:sz w:val="28"/>
                <w:u w:val="single"/>
              </w:rPr>
              <w:t>HANDS-ON TASK</w:t>
            </w:r>
            <w:r w:rsidRPr="005471B3">
              <w:rPr>
                <w:rFonts w:ascii="FranklinGothic-DemiCnd" w:eastAsia="MS Mincho" w:hAnsi="FranklinGothic-DemiCnd" w:cs="FranklinGothic-DemiCnd"/>
                <w:b/>
                <w:bCs/>
                <w:color w:val="FF950E"/>
                <w:lang w:eastAsia="ja-JP"/>
              </w:rPr>
              <w:t xml:space="preserve"> </w:t>
            </w:r>
            <w:r w:rsidRPr="005471B3">
              <w:rPr>
                <w:rFonts w:ascii="Tahoma" w:eastAsia="MS Mincho" w:hAnsi="Tahoma"/>
                <w:b/>
                <w:color w:val="FF950E"/>
                <w:sz w:val="28"/>
                <w:szCs w:val="28"/>
                <w:lang w:eastAsia="ja-JP"/>
              </w:rPr>
              <w:t>Have students prep measure bearing clearance</w:t>
            </w:r>
          </w:p>
          <w:p w:rsidR="001E1CB0" w:rsidRPr="005471B3" w:rsidRDefault="001E1CB0" w:rsidP="00BC0658">
            <w:pPr>
              <w:rPr>
                <w:rFonts w:ascii="Tahoma" w:hAnsi="Tahoma"/>
                <w:b/>
                <w:color w:val="FF950E"/>
              </w:rPr>
            </w:pPr>
          </w:p>
        </w:tc>
      </w:tr>
      <w:tr w:rsidR="007E1211" w:rsidRPr="000B2FE0" w:rsidTr="00084615">
        <w:tblPrEx>
          <w:tblBorders>
            <w:insideH w:val="single" w:sz="4" w:space="0" w:color="000000"/>
          </w:tblBorders>
        </w:tblPrEx>
        <w:tc>
          <w:tcPr>
            <w:tcW w:w="2880" w:type="dxa"/>
            <w:tcBorders>
              <w:top w:val="nil"/>
              <w:bottom w:val="nil"/>
            </w:tcBorders>
          </w:tcPr>
          <w:p w:rsidR="007E1211" w:rsidRPr="005471B3" w:rsidRDefault="00C06571" w:rsidP="003E7585">
            <w:pPr>
              <w:pStyle w:val="Heading1"/>
              <w:spacing w:before="0" w:after="0"/>
              <w:rPr>
                <w:color w:val="FF950E"/>
              </w:rPr>
            </w:pPr>
            <w:r w:rsidRPr="005471B3">
              <w:rPr>
                <w:rFonts w:ascii="Calibri" w:hAnsi="Calibri"/>
                <w:noProof/>
                <w:color w:val="FF950E"/>
              </w:rPr>
              <w:lastRenderedPageBreak/>
              <w:drawing>
                <wp:inline distT="0" distB="0" distL="0" distR="0" wp14:anchorId="0FC72ED7" wp14:editId="675CAA7F">
                  <wp:extent cx="805180" cy="655320"/>
                  <wp:effectExtent l="0" t="0" r="0" b="0"/>
                  <wp:docPr id="25" name="Picture 25"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5471B3" w:rsidRDefault="009C7142" w:rsidP="009C7142">
            <w:pPr>
              <w:pStyle w:val="SLIDE1"/>
              <w:rPr>
                <w:color w:val="FF950E"/>
              </w:rPr>
            </w:pPr>
            <w:r w:rsidRPr="005471B3">
              <w:rPr>
                <w:b/>
                <w:bCs/>
                <w:color w:val="FF950E"/>
              </w:rPr>
              <w:t>9</w:t>
            </w:r>
            <w:r w:rsidR="007E1211" w:rsidRPr="005471B3">
              <w:rPr>
                <w:b/>
                <w:bCs/>
                <w:color w:val="FF950E"/>
              </w:rPr>
              <w:t xml:space="preserve">. </w:t>
            </w:r>
            <w:r w:rsidR="008D3E5A" w:rsidRPr="005471B3">
              <w:rPr>
                <w:b/>
                <w:bCs/>
                <w:color w:val="FF950E"/>
              </w:rPr>
              <w:t xml:space="preserve"> </w:t>
            </w:r>
            <w:r w:rsidR="007E1211" w:rsidRPr="005471B3">
              <w:rPr>
                <w:b/>
                <w:bCs/>
                <w:color w:val="FF950E"/>
              </w:rPr>
              <w:t xml:space="preserve">SLIDE </w:t>
            </w:r>
            <w:r w:rsidRPr="005471B3">
              <w:rPr>
                <w:b/>
                <w:bCs/>
                <w:color w:val="FF950E"/>
              </w:rPr>
              <w:t>9</w:t>
            </w:r>
            <w:r w:rsidR="007E1211" w:rsidRPr="005471B3">
              <w:rPr>
                <w:b/>
                <w:bCs/>
                <w:color w:val="FF950E"/>
              </w:rPr>
              <w:t xml:space="preserve"> EXPLAIN </w:t>
            </w:r>
            <w:r w:rsidRPr="005471B3">
              <w:rPr>
                <w:b/>
                <w:bCs/>
                <w:color w:val="FF950E"/>
              </w:rPr>
              <w:t xml:space="preserve">FIGURE 8–8   </w:t>
            </w:r>
            <w:r w:rsidRPr="005471B3">
              <w:rPr>
                <w:color w:val="FF950E"/>
              </w:rPr>
              <w:t>Lip-type rear main bearing seal in place in the rear main bearing cap. The lip should always be pointing toward the inside of the engine.</w:t>
            </w:r>
          </w:p>
        </w:tc>
      </w:tr>
      <w:tr w:rsidR="001E1CB0" w:rsidRPr="00920D10"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pStyle w:val="Heading1"/>
              <w:rPr>
                <w:rFonts w:ascii="Calibri" w:hAnsi="Calibri"/>
                <w:color w:val="FF950E"/>
              </w:rPr>
            </w:pPr>
            <w:r w:rsidRPr="005471B3">
              <w:rPr>
                <w:rFonts w:ascii="Calibri" w:hAnsi="Calibri"/>
                <w:noProof/>
                <w:color w:val="FF950E"/>
              </w:rPr>
              <w:drawing>
                <wp:inline distT="0" distB="0" distL="0" distR="0" wp14:anchorId="6905B369" wp14:editId="1AC0A4DB">
                  <wp:extent cx="1235075" cy="457200"/>
                  <wp:effectExtent l="0" t="0" r="3175" b="0"/>
                  <wp:docPr id="18" name="Picture 18"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SLIDE1"/>
              <w:ind w:left="0" w:firstLine="0"/>
              <w:jc w:val="both"/>
              <w:rPr>
                <w:rStyle w:val="Strong"/>
                <w:bCs w:val="0"/>
                <w:color w:val="FF950E"/>
              </w:rPr>
            </w:pPr>
            <w:r w:rsidRPr="005471B3">
              <w:rPr>
                <w:rStyle w:val="Strong"/>
                <w:bCs w:val="0"/>
                <w:color w:val="FF950E"/>
              </w:rPr>
              <w:t>EXPLAIN TECH TIP:</w:t>
            </w:r>
            <w:r w:rsidRPr="005471B3">
              <w:rPr>
                <w:rFonts w:eastAsia="Times New Roman"/>
                <w:color w:val="FF950E"/>
                <w:lang w:eastAsia="en-US"/>
              </w:rPr>
              <w:t xml:space="preserve"> </w:t>
            </w:r>
            <w:r w:rsidRPr="005471B3">
              <w:rPr>
                <w:rStyle w:val="Strong"/>
                <w:bCs w:val="0"/>
                <w:color w:val="FF950E"/>
              </w:rPr>
              <w:t>“One to Two”</w:t>
            </w:r>
          </w:p>
        </w:tc>
      </w:tr>
      <w:tr w:rsidR="0069452C" w:rsidRPr="000B2FE0" w:rsidTr="00084615">
        <w:tblPrEx>
          <w:tblBorders>
            <w:insideH w:val="single" w:sz="4" w:space="0" w:color="000000"/>
          </w:tblBorders>
        </w:tblPrEx>
        <w:tc>
          <w:tcPr>
            <w:tcW w:w="2880" w:type="dxa"/>
            <w:tcBorders>
              <w:top w:val="nil"/>
              <w:bottom w:val="nil"/>
            </w:tcBorders>
          </w:tcPr>
          <w:p w:rsidR="0069452C" w:rsidRPr="005471B3" w:rsidRDefault="0069452C" w:rsidP="003E7585">
            <w:pPr>
              <w:pStyle w:val="Heading1"/>
              <w:spacing w:before="0" w:after="0"/>
              <w:rPr>
                <w:color w:val="FF950E"/>
              </w:rPr>
            </w:pPr>
          </w:p>
        </w:tc>
        <w:tc>
          <w:tcPr>
            <w:tcW w:w="6480" w:type="dxa"/>
            <w:tcBorders>
              <w:top w:val="nil"/>
              <w:bottom w:val="nil"/>
            </w:tcBorders>
          </w:tcPr>
          <w:p w:rsidR="0069452C" w:rsidRPr="005471B3" w:rsidRDefault="008D3E5A" w:rsidP="009C7142">
            <w:pPr>
              <w:pStyle w:val="SLIDE2"/>
              <w:rPr>
                <w:color w:val="FF950E"/>
              </w:rPr>
            </w:pPr>
            <w:r w:rsidRPr="005471B3">
              <w:rPr>
                <w:b/>
                <w:bCs/>
                <w:color w:val="FF950E"/>
              </w:rPr>
              <w:t>10</w:t>
            </w:r>
            <w:r w:rsidR="0069452C" w:rsidRPr="005471B3">
              <w:rPr>
                <w:b/>
                <w:bCs/>
                <w:color w:val="FF950E"/>
              </w:rPr>
              <w:t xml:space="preserve">.   </w:t>
            </w:r>
            <w:r w:rsidRPr="005471B3">
              <w:rPr>
                <w:b/>
                <w:bCs/>
                <w:color w:val="FF950E"/>
              </w:rPr>
              <w:t>SLIDE 10</w:t>
            </w:r>
            <w:r w:rsidR="0069452C" w:rsidRPr="005471B3">
              <w:rPr>
                <w:b/>
                <w:bCs/>
                <w:color w:val="FF950E"/>
              </w:rPr>
              <w:t xml:space="preserve"> EXPLAIN </w:t>
            </w:r>
            <w:r w:rsidR="009C7142" w:rsidRPr="005471B3">
              <w:rPr>
                <w:b/>
                <w:bCs/>
                <w:color w:val="FF950E"/>
              </w:rPr>
              <w:t>FIGURE 8–</w:t>
            </w:r>
            <w:r w:rsidR="009C7142" w:rsidRPr="005471B3">
              <w:rPr>
                <w:b/>
                <w:color w:val="FF950E"/>
              </w:rPr>
              <w:t>9</w:t>
            </w:r>
            <w:r w:rsidR="009C7142" w:rsidRPr="005471B3">
              <w:rPr>
                <w:color w:val="FF950E"/>
              </w:rPr>
              <w:t xml:space="preserve">   Fogging oil is used to cover bare metal parts when the engine is being stored to prevent corrosion.</w:t>
            </w:r>
          </w:p>
        </w:tc>
      </w:tr>
      <w:tr w:rsidR="001E1CB0" w:rsidRPr="00920D10"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pStyle w:val="Heading1"/>
              <w:rPr>
                <w:rFonts w:ascii="Calibri" w:hAnsi="Calibri"/>
                <w:color w:val="FF950E"/>
              </w:rPr>
            </w:pPr>
            <w:r w:rsidRPr="005471B3">
              <w:rPr>
                <w:rFonts w:ascii="Calibri" w:hAnsi="Calibri"/>
                <w:noProof/>
                <w:color w:val="FF950E"/>
              </w:rPr>
              <w:drawing>
                <wp:inline distT="0" distB="0" distL="0" distR="0" wp14:anchorId="6B8113A3" wp14:editId="51DB4941">
                  <wp:extent cx="1235075" cy="457200"/>
                  <wp:effectExtent l="0" t="0" r="3175" b="0"/>
                  <wp:docPr id="78" name="Picture 78"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SLIDE1"/>
              <w:ind w:left="0" w:firstLine="0"/>
              <w:jc w:val="both"/>
              <w:rPr>
                <w:rStyle w:val="Strong"/>
                <w:bCs w:val="0"/>
                <w:color w:val="FF950E"/>
              </w:rPr>
            </w:pPr>
            <w:r w:rsidRPr="005471B3">
              <w:rPr>
                <w:rStyle w:val="Strong"/>
                <w:bCs w:val="0"/>
                <w:color w:val="FF950E"/>
              </w:rPr>
              <w:t>EXPLAIN TECH TIP:</w:t>
            </w:r>
            <w:r w:rsidRPr="005471B3">
              <w:rPr>
                <w:rFonts w:eastAsia="Times New Roman"/>
                <w:color w:val="FF950E"/>
                <w:lang w:eastAsia="en-US"/>
              </w:rPr>
              <w:t xml:space="preserve"> </w:t>
            </w:r>
            <w:r w:rsidRPr="005471B3">
              <w:rPr>
                <w:rStyle w:val="Strong"/>
                <w:bCs w:val="0"/>
                <w:color w:val="FF950E"/>
              </w:rPr>
              <w:t>Fogging Oil and Assembly Lube</w:t>
            </w:r>
          </w:p>
        </w:tc>
      </w:tr>
      <w:tr w:rsidR="007E1211" w:rsidRPr="000B2FE0" w:rsidTr="00084615">
        <w:tblPrEx>
          <w:tblBorders>
            <w:insideH w:val="single" w:sz="4" w:space="0" w:color="000000"/>
          </w:tblBorders>
        </w:tblPrEx>
        <w:tc>
          <w:tcPr>
            <w:tcW w:w="2880" w:type="dxa"/>
            <w:tcBorders>
              <w:top w:val="nil"/>
              <w:bottom w:val="nil"/>
            </w:tcBorders>
          </w:tcPr>
          <w:p w:rsidR="007E1211" w:rsidRPr="005471B3" w:rsidRDefault="00C06571" w:rsidP="003E7585">
            <w:pPr>
              <w:pStyle w:val="Heading1"/>
              <w:spacing w:before="0" w:after="0"/>
              <w:rPr>
                <w:color w:val="FF950E"/>
              </w:rPr>
            </w:pPr>
            <w:r w:rsidRPr="005471B3">
              <w:rPr>
                <w:rFonts w:ascii="Calibri" w:hAnsi="Calibri"/>
                <w:noProof/>
                <w:color w:val="FF950E"/>
              </w:rPr>
              <w:drawing>
                <wp:inline distT="0" distB="0" distL="0" distR="0" wp14:anchorId="649611F6" wp14:editId="6C3BF1EA">
                  <wp:extent cx="805180" cy="655320"/>
                  <wp:effectExtent l="0" t="0" r="0" b="0"/>
                  <wp:docPr id="29" name="Picture 29"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5471B3" w:rsidRDefault="008D3E5A" w:rsidP="00081B30">
            <w:pPr>
              <w:pStyle w:val="SLIDE2"/>
              <w:rPr>
                <w:color w:val="FF950E"/>
              </w:rPr>
            </w:pPr>
            <w:r w:rsidRPr="005471B3">
              <w:rPr>
                <w:b/>
                <w:bCs/>
                <w:color w:val="FF950E"/>
              </w:rPr>
              <w:t>11</w:t>
            </w:r>
            <w:r w:rsidR="007E1211" w:rsidRPr="005471B3">
              <w:rPr>
                <w:b/>
                <w:bCs/>
                <w:color w:val="FF950E"/>
              </w:rPr>
              <w:t xml:space="preserve">. SLIDE </w:t>
            </w:r>
            <w:r w:rsidRPr="005471B3">
              <w:rPr>
                <w:b/>
                <w:bCs/>
                <w:color w:val="FF950E"/>
              </w:rPr>
              <w:t>11</w:t>
            </w:r>
            <w:r w:rsidR="007E1211" w:rsidRPr="005471B3">
              <w:rPr>
                <w:b/>
                <w:bCs/>
                <w:color w:val="FF950E"/>
              </w:rPr>
              <w:t xml:space="preserve"> EXPLAIN </w:t>
            </w:r>
            <w:r w:rsidR="00DF73BE" w:rsidRPr="005471B3">
              <w:rPr>
                <w:b/>
                <w:bCs/>
                <w:color w:val="FF950E"/>
              </w:rPr>
              <w:t xml:space="preserve">FIGURE </w:t>
            </w:r>
            <w:r w:rsidR="009C7142" w:rsidRPr="005471B3">
              <w:rPr>
                <w:b/>
                <w:bCs/>
                <w:color w:val="FF950E"/>
              </w:rPr>
              <w:t xml:space="preserve">8–10   </w:t>
            </w:r>
            <w:r w:rsidR="009C7142" w:rsidRPr="005471B3">
              <w:rPr>
                <w:color w:val="FF950E"/>
              </w:rPr>
              <w:t>Engine assembly lube is recommended to be used on engine parts during assembly.</w:t>
            </w:r>
          </w:p>
        </w:tc>
      </w:tr>
      <w:tr w:rsidR="00313CBB" w:rsidRPr="000B2FE0"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Heading1"/>
              <w:spacing w:before="0" w:after="0"/>
              <w:rPr>
                <w:color w:val="FF950E"/>
              </w:rPr>
            </w:pPr>
            <w:r w:rsidRPr="005471B3">
              <w:rPr>
                <w:rFonts w:ascii="Calibri" w:hAnsi="Calibri"/>
                <w:noProof/>
                <w:color w:val="FF950E"/>
              </w:rPr>
              <w:drawing>
                <wp:inline distT="0" distB="0" distL="0" distR="0" wp14:anchorId="52BC9F42" wp14:editId="29368D8E">
                  <wp:extent cx="805180" cy="655320"/>
                  <wp:effectExtent l="0" t="0" r="0" b="0"/>
                  <wp:docPr id="30" name="Picture 3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13CBB" w:rsidRPr="005471B3" w:rsidRDefault="008D3E5A" w:rsidP="00081B30">
            <w:pPr>
              <w:pStyle w:val="SLIDE2"/>
              <w:rPr>
                <w:color w:val="FF950E"/>
              </w:rPr>
            </w:pPr>
            <w:r w:rsidRPr="005471B3">
              <w:rPr>
                <w:b/>
                <w:bCs/>
                <w:color w:val="FF950E"/>
              </w:rPr>
              <w:t>12</w:t>
            </w:r>
            <w:r w:rsidR="00313CBB" w:rsidRPr="005471B3">
              <w:rPr>
                <w:b/>
                <w:bCs/>
                <w:color w:val="FF950E"/>
              </w:rPr>
              <w:t xml:space="preserve">.  SLIDE </w:t>
            </w:r>
            <w:r w:rsidRPr="005471B3">
              <w:rPr>
                <w:b/>
                <w:bCs/>
                <w:color w:val="FF950E"/>
              </w:rPr>
              <w:t>12</w:t>
            </w:r>
            <w:r w:rsidR="00313CBB" w:rsidRPr="005471B3">
              <w:rPr>
                <w:b/>
                <w:bCs/>
                <w:color w:val="FF950E"/>
              </w:rPr>
              <w:t xml:space="preserve"> EXPLAIN </w:t>
            </w:r>
            <w:r w:rsidR="00DF73BE" w:rsidRPr="005471B3">
              <w:rPr>
                <w:b/>
                <w:bCs/>
                <w:color w:val="FF950E"/>
              </w:rPr>
              <w:t xml:space="preserve">FIGURE 8–11 </w:t>
            </w:r>
            <w:r w:rsidR="00DF73BE" w:rsidRPr="005471B3">
              <w:rPr>
                <w:color w:val="FF950E"/>
              </w:rPr>
              <w:t xml:space="preserve">feeler gauge is used to check </w:t>
            </w:r>
            <w:r w:rsidR="00DF73BE" w:rsidRPr="005471B3">
              <w:rPr>
                <w:b/>
                <w:color w:val="FF950E"/>
                <w:sz w:val="28"/>
              </w:rPr>
              <w:t>piston ring gap</w:t>
            </w:r>
            <w:r w:rsidR="00DF73BE" w:rsidRPr="005471B3">
              <w:rPr>
                <w:color w:val="FF950E"/>
              </w:rPr>
              <w:t>.</w:t>
            </w:r>
          </w:p>
        </w:tc>
      </w:tr>
      <w:tr w:rsidR="001E1CB0" w:rsidRPr="009F0371"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B3000B"/>
                <w:sz w:val="16"/>
                <w:szCs w:val="16"/>
              </w:rPr>
            </w:pPr>
            <w:r w:rsidRPr="005471B3">
              <w:rPr>
                <w:noProof/>
                <w:color w:val="B3000B"/>
              </w:rPr>
              <w:drawing>
                <wp:inline distT="0" distB="0" distL="0" distR="0" wp14:anchorId="1F525094" wp14:editId="33EA09D2">
                  <wp:extent cx="695960" cy="682625"/>
                  <wp:effectExtent l="0" t="0" r="8890" b="3175"/>
                  <wp:docPr id="206" name="Picture 206"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pStyle w:val="CurrAsset"/>
              <w:rPr>
                <w:color w:val="B3000B"/>
                <w:sz w:val="28"/>
                <w:szCs w:val="28"/>
                <w:u w:val="single"/>
              </w:rPr>
            </w:pPr>
            <w:r w:rsidRPr="005471B3">
              <w:rPr>
                <w:color w:val="B3000B"/>
                <w:sz w:val="28"/>
                <w:szCs w:val="28"/>
                <w:u w:val="single"/>
              </w:rPr>
              <w:t xml:space="preserve">DEMONSTRATION: </w:t>
            </w:r>
            <w:r w:rsidRPr="005471B3">
              <w:rPr>
                <w:color w:val="B3000B"/>
                <w:sz w:val="28"/>
                <w:szCs w:val="28"/>
              </w:rPr>
              <w:t>Show students how to adjust ring gap.</w:t>
            </w:r>
          </w:p>
        </w:tc>
      </w:tr>
      <w:tr w:rsidR="001E1CB0" w:rsidTr="00084615">
        <w:tblPrEx>
          <w:tblBorders>
            <w:top w:val="none" w:sz="0" w:space="0" w:color="auto"/>
            <w:bottom w:val="none" w:sz="0" w:space="0" w:color="auto"/>
          </w:tblBorders>
        </w:tblPrEx>
        <w:tc>
          <w:tcPr>
            <w:tcW w:w="2880" w:type="dxa"/>
            <w:tcBorders>
              <w:left w:val="single" w:sz="4" w:space="0" w:color="000000"/>
              <w:right w:val="single" w:sz="4" w:space="0" w:color="000000"/>
            </w:tcBorders>
          </w:tcPr>
          <w:p w:rsidR="001E1CB0" w:rsidRPr="005471B3" w:rsidRDefault="001E1CB0" w:rsidP="00BC0658">
            <w:pPr>
              <w:pStyle w:val="NOTE"/>
              <w:rPr>
                <w:rFonts w:cs="Tahoma"/>
                <w:b w:val="0"/>
                <w:bCs w:val="0"/>
                <w:color w:val="FF950E"/>
                <w:sz w:val="20"/>
                <w:szCs w:val="20"/>
              </w:rPr>
            </w:pPr>
            <w:r w:rsidRPr="005471B3">
              <w:rPr>
                <w:noProof/>
                <w:color w:val="FF950E"/>
              </w:rPr>
              <w:drawing>
                <wp:inline distT="0" distB="0" distL="0" distR="0" wp14:anchorId="34877EC7" wp14:editId="4D1768B1">
                  <wp:extent cx="852805" cy="688975"/>
                  <wp:effectExtent l="0" t="0" r="4445" b="0"/>
                  <wp:docPr id="205" name="Picture 205"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E1CB0" w:rsidRPr="005471B3" w:rsidRDefault="001E1CB0" w:rsidP="00BC0658">
            <w:pPr>
              <w:pStyle w:val="CurrAsset"/>
              <w:rPr>
                <w:color w:val="FF950E"/>
              </w:rPr>
            </w:pPr>
            <w:r w:rsidRPr="005471B3">
              <w:rPr>
                <w:bCs/>
                <w:color w:val="FF950E"/>
                <w:sz w:val="28"/>
                <w:u w:val="single"/>
              </w:rPr>
              <w:t>HANDS-ON TASK</w:t>
            </w:r>
            <w:r w:rsidRPr="005471B3">
              <w:rPr>
                <w:color w:val="FF950E"/>
              </w:rPr>
              <w:t xml:space="preserve"> </w:t>
            </w:r>
            <w:r w:rsidRPr="005471B3">
              <w:rPr>
                <w:color w:val="FF950E"/>
                <w:sz w:val="28"/>
                <w:szCs w:val="28"/>
              </w:rPr>
              <w:t>Have students’ measure ring gap on an assigned engine</w:t>
            </w:r>
          </w:p>
        </w:tc>
      </w:tr>
      <w:tr w:rsidR="00313CBB" w:rsidRPr="000B2FE0"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Heading1"/>
              <w:spacing w:before="0" w:after="0"/>
              <w:rPr>
                <w:color w:val="FF950E"/>
              </w:rPr>
            </w:pPr>
            <w:r w:rsidRPr="005471B3">
              <w:rPr>
                <w:rFonts w:ascii="Calibri" w:hAnsi="Calibri"/>
                <w:noProof/>
                <w:color w:val="FF950E"/>
              </w:rPr>
              <w:drawing>
                <wp:inline distT="0" distB="0" distL="0" distR="0" wp14:anchorId="16182452" wp14:editId="37362559">
                  <wp:extent cx="805180" cy="655320"/>
                  <wp:effectExtent l="0" t="0" r="0" b="0"/>
                  <wp:docPr id="32" name="Picture 3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081B30" w:rsidRPr="005471B3" w:rsidRDefault="008D3E5A" w:rsidP="00081B30">
            <w:pPr>
              <w:pStyle w:val="SLIDE2"/>
              <w:rPr>
                <w:color w:val="FF950E"/>
              </w:rPr>
            </w:pPr>
            <w:r w:rsidRPr="005471B3">
              <w:rPr>
                <w:b/>
                <w:bCs/>
                <w:color w:val="FF950E"/>
              </w:rPr>
              <w:t>13</w:t>
            </w:r>
            <w:r w:rsidR="00313CBB" w:rsidRPr="005471B3">
              <w:rPr>
                <w:b/>
                <w:bCs/>
                <w:color w:val="FF950E"/>
              </w:rPr>
              <w:t xml:space="preserve">.  SLIDE </w:t>
            </w:r>
            <w:r w:rsidRPr="005471B3">
              <w:rPr>
                <w:b/>
                <w:bCs/>
                <w:color w:val="FF950E"/>
              </w:rPr>
              <w:t>13</w:t>
            </w:r>
            <w:r w:rsidR="00313CBB" w:rsidRPr="005471B3">
              <w:rPr>
                <w:b/>
                <w:bCs/>
                <w:color w:val="FF950E"/>
              </w:rPr>
              <w:t xml:space="preserve"> EXPLAIN </w:t>
            </w:r>
            <w:r w:rsidR="00DF73BE" w:rsidRPr="005471B3">
              <w:rPr>
                <w:b/>
                <w:bCs/>
                <w:color w:val="FF950E"/>
              </w:rPr>
              <w:t xml:space="preserve">FIGURE 8–12 (A) </w:t>
            </w:r>
            <w:r w:rsidR="00DF73BE" w:rsidRPr="005471B3">
              <w:rPr>
                <w:color w:val="FF950E"/>
              </w:rPr>
              <w:t xml:space="preserve">Cummins 6.7-liter </w:t>
            </w:r>
            <w:r w:rsidR="00131050" w:rsidRPr="005471B3">
              <w:rPr>
                <w:color w:val="FF950E"/>
              </w:rPr>
              <w:t>6</w:t>
            </w:r>
            <w:r w:rsidR="00DF73BE" w:rsidRPr="005471B3">
              <w:rPr>
                <w:color w:val="FF950E"/>
              </w:rPr>
              <w:t>-cylinder piston showing that word “</w:t>
            </w:r>
            <w:r w:rsidR="00131050" w:rsidRPr="005471B3">
              <w:rPr>
                <w:b/>
                <w:color w:val="FF950E"/>
              </w:rPr>
              <w:t>FRONT</w:t>
            </w:r>
            <w:r w:rsidR="00DF73BE" w:rsidRPr="005471B3">
              <w:rPr>
                <w:color w:val="FF950E"/>
              </w:rPr>
              <w:t>” is marked on top</w:t>
            </w:r>
          </w:p>
          <w:p w:rsidR="00313CBB" w:rsidRPr="005471B3" w:rsidRDefault="008D3E5A" w:rsidP="00131050">
            <w:pPr>
              <w:pStyle w:val="SLIDE2"/>
              <w:rPr>
                <w:color w:val="FF950E"/>
              </w:rPr>
            </w:pPr>
            <w:r w:rsidRPr="005471B3">
              <w:rPr>
                <w:b/>
                <w:bCs/>
                <w:color w:val="FF950E"/>
              </w:rPr>
              <w:t>14</w:t>
            </w:r>
            <w:r w:rsidR="00313CBB" w:rsidRPr="005471B3">
              <w:rPr>
                <w:b/>
                <w:bCs/>
                <w:color w:val="FF950E"/>
              </w:rPr>
              <w:t xml:space="preserve">.  SLIDE </w:t>
            </w:r>
            <w:r w:rsidRPr="005471B3">
              <w:rPr>
                <w:b/>
                <w:bCs/>
                <w:color w:val="FF950E"/>
              </w:rPr>
              <w:t>14</w:t>
            </w:r>
            <w:r w:rsidR="00313CBB" w:rsidRPr="005471B3">
              <w:rPr>
                <w:b/>
                <w:bCs/>
                <w:color w:val="FF950E"/>
              </w:rPr>
              <w:t xml:space="preserve"> EXPLAIN </w:t>
            </w:r>
            <w:r w:rsidR="00DF73BE" w:rsidRPr="005471B3">
              <w:rPr>
                <w:b/>
                <w:bCs/>
                <w:color w:val="FF950E"/>
              </w:rPr>
              <w:t xml:space="preserve">FIGURE 8–12 (B) </w:t>
            </w:r>
            <w:r w:rsidR="00DF73BE" w:rsidRPr="005471B3">
              <w:rPr>
                <w:color w:val="FF950E"/>
              </w:rPr>
              <w:t xml:space="preserve">Duramax diesel engine uses an </w:t>
            </w:r>
            <w:r w:rsidR="00DF73BE" w:rsidRPr="005471B3">
              <w:rPr>
                <w:b/>
                <w:color w:val="FF950E"/>
                <w:sz w:val="28"/>
              </w:rPr>
              <w:t>arrow on top of piston</w:t>
            </w:r>
            <w:r w:rsidR="00DF73BE" w:rsidRPr="005471B3">
              <w:rPr>
                <w:color w:val="FF950E"/>
                <w:sz w:val="28"/>
              </w:rPr>
              <w:t xml:space="preserve"> </w:t>
            </w:r>
            <w:r w:rsidR="00DF73BE" w:rsidRPr="005471B3">
              <w:rPr>
                <w:color w:val="FF950E"/>
              </w:rPr>
              <w:t>to indicate the front of the engine.</w:t>
            </w:r>
          </w:p>
        </w:tc>
      </w:tr>
      <w:tr w:rsidR="00313CBB"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rFonts w:ascii="Tahoma" w:hAnsi="Tahoma" w:cs="Tahoma"/>
                <w:b/>
                <w:bCs/>
                <w:color w:val="FF950E"/>
                <w:sz w:val="12"/>
                <w:szCs w:val="12"/>
              </w:rPr>
            </w:pPr>
            <w:r w:rsidRPr="005471B3">
              <w:rPr>
                <w:rFonts w:ascii="Calibri" w:hAnsi="Calibri"/>
                <w:noProof/>
                <w:color w:val="FF950E"/>
              </w:rPr>
              <w:drawing>
                <wp:inline distT="0" distB="0" distL="0" distR="0" wp14:anchorId="33438CB7" wp14:editId="417A29F6">
                  <wp:extent cx="805180" cy="655320"/>
                  <wp:effectExtent l="0" t="0" r="0" b="0"/>
                  <wp:docPr id="36" name="Picture 36"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13CBB" w:rsidRPr="005471B3" w:rsidRDefault="008D3E5A" w:rsidP="00131050">
            <w:pPr>
              <w:pStyle w:val="SLIDE2"/>
              <w:rPr>
                <w:color w:val="FF950E"/>
              </w:rPr>
            </w:pPr>
            <w:r w:rsidRPr="005471B3">
              <w:rPr>
                <w:b/>
                <w:bCs/>
                <w:color w:val="FF950E"/>
              </w:rPr>
              <w:t>15</w:t>
            </w:r>
            <w:r w:rsidR="00313CBB" w:rsidRPr="005471B3">
              <w:rPr>
                <w:b/>
                <w:bCs/>
                <w:color w:val="FF950E"/>
              </w:rPr>
              <w:t xml:space="preserve">.  SLIDE </w:t>
            </w:r>
            <w:r w:rsidRPr="005471B3">
              <w:rPr>
                <w:b/>
                <w:bCs/>
                <w:color w:val="FF950E"/>
              </w:rPr>
              <w:t>15</w:t>
            </w:r>
            <w:r w:rsidR="00313CBB" w:rsidRPr="005471B3">
              <w:rPr>
                <w:b/>
                <w:bCs/>
                <w:color w:val="FF950E"/>
              </w:rPr>
              <w:t xml:space="preserve"> EXPLAIN</w:t>
            </w:r>
            <w:r w:rsidR="00131050" w:rsidRPr="005471B3">
              <w:rPr>
                <w:b/>
                <w:bCs/>
                <w:color w:val="FF950E"/>
              </w:rPr>
              <w:t xml:space="preserve"> </w:t>
            </w:r>
            <w:r w:rsidR="00131050" w:rsidRPr="005471B3">
              <w:rPr>
                <w:b/>
                <w:color w:val="FF950E"/>
              </w:rPr>
              <w:t>FIGURE 8–13</w:t>
            </w:r>
            <w:r w:rsidR="00131050" w:rsidRPr="005471B3">
              <w:rPr>
                <w:color w:val="FF950E"/>
              </w:rPr>
              <w:t xml:space="preserve"> on V-type engines that use paired </w:t>
            </w:r>
            <w:r w:rsidR="00131050" w:rsidRPr="005471B3">
              <w:rPr>
                <w:b/>
                <w:color w:val="FF950E"/>
                <w:sz w:val="28"/>
              </w:rPr>
              <w:t>rod journals</w:t>
            </w:r>
            <w:r w:rsidR="00131050" w:rsidRPr="005471B3">
              <w:rPr>
                <w:color w:val="FF950E"/>
              </w:rPr>
              <w:t>, side of rod with large chamfer should face toward crank throw (outward).</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color w:val="FF950E"/>
                <w:sz w:val="22"/>
                <w:szCs w:val="22"/>
              </w:rPr>
            </w:pPr>
            <w:r w:rsidRPr="005471B3">
              <w:rPr>
                <w:rFonts w:ascii="Calibri" w:hAnsi="Calibri"/>
                <w:noProof/>
                <w:color w:val="FF950E"/>
              </w:rPr>
              <w:drawing>
                <wp:inline distT="0" distB="0" distL="0" distR="0" wp14:anchorId="06A8A846" wp14:editId="0F4C3A1C">
                  <wp:extent cx="805180" cy="655320"/>
                  <wp:effectExtent l="0" t="0" r="0" b="0"/>
                  <wp:docPr id="41" name="Picture 4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F412C7" w:rsidRPr="005471B3" w:rsidRDefault="00F412C7" w:rsidP="008D3E5A">
            <w:pPr>
              <w:pStyle w:val="SLIDE2"/>
              <w:rPr>
                <w:color w:val="FF950E"/>
              </w:rPr>
            </w:pPr>
            <w:r w:rsidRPr="005471B3">
              <w:rPr>
                <w:b/>
                <w:bCs/>
                <w:color w:val="FF950E"/>
                <w:lang w:val="en-IN"/>
              </w:rPr>
              <w:t xml:space="preserve">16.  SLIDE 16 </w:t>
            </w:r>
            <w:r w:rsidRPr="005471B3">
              <w:rPr>
                <w:b/>
                <w:bCs/>
                <w:color w:val="FF950E"/>
              </w:rPr>
              <w:t xml:space="preserve">EXPLAIN </w:t>
            </w:r>
            <w:r w:rsidR="00131050" w:rsidRPr="005471B3">
              <w:rPr>
                <w:b/>
                <w:bCs/>
                <w:color w:val="FF950E"/>
                <w:lang w:val="en-IN"/>
              </w:rPr>
              <w:t xml:space="preserve">FIGURE 8–14   </w:t>
            </w:r>
            <w:r w:rsidR="00131050" w:rsidRPr="005471B3">
              <w:rPr>
                <w:color w:val="FF950E"/>
                <w:lang w:val="en-IN"/>
              </w:rPr>
              <w:t xml:space="preserve">One method of </w:t>
            </w:r>
            <w:r w:rsidR="00131050" w:rsidRPr="005471B3">
              <w:rPr>
                <w:b/>
                <w:color w:val="FF950E"/>
                <w:sz w:val="28"/>
                <w:lang w:val="en-IN"/>
              </w:rPr>
              <w:t>piston ring installation</w:t>
            </w:r>
            <w:r w:rsidR="00131050" w:rsidRPr="005471B3">
              <w:rPr>
                <w:color w:val="FF950E"/>
                <w:sz w:val="28"/>
                <w:lang w:val="en-IN"/>
              </w:rPr>
              <w:t xml:space="preserve"> </w:t>
            </w:r>
            <w:r w:rsidR="00131050" w:rsidRPr="005471B3">
              <w:rPr>
                <w:color w:val="FF950E"/>
                <w:lang w:val="en-IN"/>
              </w:rPr>
              <w:t>showing the location of ring gaps. Always follow the manufacturer’s recommended method for the location of ring gaps and for ring gap spacing.</w:t>
            </w:r>
          </w:p>
          <w:p w:rsidR="00081B30" w:rsidRPr="005471B3" w:rsidRDefault="00F412C7" w:rsidP="00081B30">
            <w:pPr>
              <w:pStyle w:val="SLIDE2"/>
              <w:rPr>
                <w:color w:val="FF950E"/>
              </w:rPr>
            </w:pPr>
            <w:r w:rsidRPr="005471B3">
              <w:rPr>
                <w:b/>
                <w:bCs/>
                <w:color w:val="FF950E"/>
                <w:lang w:val="en-IN"/>
              </w:rPr>
              <w:lastRenderedPageBreak/>
              <w:t xml:space="preserve">17.  SLIDE 17 </w:t>
            </w:r>
            <w:r w:rsidRPr="005471B3">
              <w:rPr>
                <w:b/>
                <w:bCs/>
                <w:color w:val="FF950E"/>
              </w:rPr>
              <w:t xml:space="preserve">EXPLAIN </w:t>
            </w:r>
            <w:r w:rsidR="00131050" w:rsidRPr="005471B3">
              <w:rPr>
                <w:b/>
                <w:color w:val="FF950E"/>
              </w:rPr>
              <w:t>FIGURE 8–15</w:t>
            </w:r>
            <w:r w:rsidR="00131050" w:rsidRPr="005471B3">
              <w:rPr>
                <w:color w:val="FF950E"/>
              </w:rPr>
              <w:t xml:space="preserve">  This style </w:t>
            </w:r>
            <w:r w:rsidR="00131050" w:rsidRPr="005471B3">
              <w:rPr>
                <w:b/>
                <w:color w:val="FF950E"/>
              </w:rPr>
              <w:t xml:space="preserve">of </w:t>
            </w:r>
            <w:r w:rsidR="00131050" w:rsidRPr="005471B3">
              <w:rPr>
                <w:b/>
                <w:color w:val="FF950E"/>
                <w:sz w:val="28"/>
              </w:rPr>
              <w:t xml:space="preserve">ring compressor </w:t>
            </w:r>
            <w:r w:rsidR="00131050" w:rsidRPr="005471B3">
              <w:rPr>
                <w:color w:val="FF950E"/>
              </w:rPr>
              <w:t>uses a ratchet to contract the spring band and compress the rings into their grooves</w:t>
            </w:r>
          </w:p>
          <w:p w:rsidR="00313CBB" w:rsidRPr="005471B3" w:rsidRDefault="00F412C7" w:rsidP="00081B30">
            <w:pPr>
              <w:pStyle w:val="SLIDE2"/>
              <w:rPr>
                <w:color w:val="FF950E"/>
              </w:rPr>
            </w:pPr>
            <w:r w:rsidRPr="005471B3">
              <w:rPr>
                <w:b/>
                <w:bCs/>
                <w:color w:val="FF950E"/>
              </w:rPr>
              <w:t>18</w:t>
            </w:r>
            <w:r w:rsidR="00313CBB" w:rsidRPr="005471B3">
              <w:rPr>
                <w:b/>
                <w:bCs/>
                <w:color w:val="FF950E"/>
              </w:rPr>
              <w:t xml:space="preserve">.  SLIDE </w:t>
            </w:r>
            <w:r w:rsidRPr="005471B3">
              <w:rPr>
                <w:b/>
                <w:bCs/>
                <w:color w:val="FF950E"/>
              </w:rPr>
              <w:t>18</w:t>
            </w:r>
            <w:r w:rsidR="00313CBB" w:rsidRPr="005471B3">
              <w:rPr>
                <w:b/>
                <w:bCs/>
                <w:color w:val="FF950E"/>
              </w:rPr>
              <w:t xml:space="preserve"> EXPLAIN </w:t>
            </w:r>
            <w:r w:rsidR="00131050" w:rsidRPr="005471B3">
              <w:rPr>
                <w:b/>
                <w:color w:val="FF950E"/>
              </w:rPr>
              <w:t xml:space="preserve">FIGURE </w:t>
            </w:r>
            <w:r w:rsidR="00131050" w:rsidRPr="005471B3">
              <w:rPr>
                <w:b/>
                <w:bCs/>
                <w:color w:val="FF950E"/>
              </w:rPr>
              <w:t xml:space="preserve">8–16   </w:t>
            </w:r>
            <w:r w:rsidR="00131050" w:rsidRPr="005471B3">
              <w:rPr>
                <w:color w:val="FF950E"/>
              </w:rPr>
              <w:t>This pliers-like tool is used to close the metal band around the piston to compress the rings. An assortment of bands is available to service different size pistons</w:t>
            </w:r>
            <w:r w:rsidR="00131050" w:rsidRPr="005471B3">
              <w:rPr>
                <w:b/>
                <w:bCs/>
                <w:color w:val="FF950E"/>
              </w:rPr>
              <w:t>.</w:t>
            </w:r>
          </w:p>
        </w:tc>
      </w:tr>
      <w:tr w:rsidR="001E1CB0"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B3000B"/>
                <w:sz w:val="16"/>
                <w:szCs w:val="16"/>
              </w:rPr>
            </w:pPr>
            <w:r w:rsidRPr="005471B3">
              <w:rPr>
                <w:noProof/>
                <w:color w:val="B3000B"/>
              </w:rPr>
              <w:lastRenderedPageBreak/>
              <w:drawing>
                <wp:inline distT="0" distB="0" distL="0" distR="0" wp14:anchorId="7A5DEBE1" wp14:editId="002F2149">
                  <wp:extent cx="695960" cy="682625"/>
                  <wp:effectExtent l="0" t="0" r="8890" b="3175"/>
                  <wp:docPr id="79" name="Picture 7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rPr>
                <w:rFonts w:ascii="Tahoma" w:hAnsi="Tahoma"/>
                <w:b/>
                <w:color w:val="B3000B"/>
                <w:sz w:val="28"/>
                <w:szCs w:val="28"/>
                <w:u w:val="single"/>
              </w:rPr>
            </w:pPr>
            <w:r w:rsidRPr="005471B3">
              <w:rPr>
                <w:rFonts w:ascii="Tahoma" w:hAnsi="Tahoma"/>
                <w:b/>
                <w:color w:val="B3000B"/>
                <w:sz w:val="28"/>
                <w:szCs w:val="28"/>
                <w:u w:val="single"/>
              </w:rPr>
              <w:t xml:space="preserve">DEMONSTRATION: </w:t>
            </w:r>
            <w:r w:rsidRPr="005471B3">
              <w:rPr>
                <w:rFonts w:ascii="Tahoma" w:hAnsi="Tahoma"/>
                <w:b/>
                <w:color w:val="B3000B"/>
                <w:sz w:val="28"/>
              </w:rPr>
              <w:t>Show students how to measure a connecting rod “big end” using inside micrometer.</w:t>
            </w:r>
          </w:p>
        </w:tc>
      </w:tr>
      <w:tr w:rsidR="001E1CB0" w:rsidRPr="00FD567F" w:rsidTr="00084615">
        <w:tblPrEx>
          <w:tblBorders>
            <w:top w:val="none" w:sz="0" w:space="0" w:color="auto"/>
            <w:bottom w:val="none" w:sz="0" w:space="0" w:color="auto"/>
          </w:tblBorders>
        </w:tblPrEx>
        <w:tc>
          <w:tcPr>
            <w:tcW w:w="2880" w:type="dxa"/>
            <w:tcBorders>
              <w:left w:val="single" w:sz="4" w:space="0" w:color="000000"/>
              <w:right w:val="single" w:sz="4" w:space="0" w:color="000000"/>
            </w:tcBorders>
          </w:tcPr>
          <w:p w:rsidR="001E1CB0" w:rsidRPr="005471B3" w:rsidRDefault="001E1CB0" w:rsidP="00BC0658">
            <w:pPr>
              <w:rPr>
                <w:rFonts w:ascii="Tahoma" w:eastAsia="Calibri" w:hAnsi="Tahoma" w:cs="Tahoma"/>
                <w:color w:val="FF950E"/>
                <w:sz w:val="20"/>
                <w:szCs w:val="20"/>
              </w:rPr>
            </w:pPr>
            <w:r w:rsidRPr="005471B3">
              <w:rPr>
                <w:rFonts w:ascii="Tahoma" w:eastAsia="Calibri" w:hAnsi="Tahoma"/>
                <w:b/>
                <w:bCs/>
                <w:noProof/>
                <w:color w:val="FF950E"/>
                <w:sz w:val="22"/>
                <w:szCs w:val="22"/>
              </w:rPr>
              <w:drawing>
                <wp:inline distT="0" distB="0" distL="0" distR="0" wp14:anchorId="2B1C9B74" wp14:editId="038471E2">
                  <wp:extent cx="852805" cy="688975"/>
                  <wp:effectExtent l="0" t="0" r="4445" b="0"/>
                  <wp:docPr id="80" name="Picture 80"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E1CB0" w:rsidRPr="005471B3" w:rsidRDefault="001E1CB0" w:rsidP="00BC0658">
            <w:pPr>
              <w:rPr>
                <w:rFonts w:ascii="Tahoma" w:eastAsia="MS Mincho" w:hAnsi="Tahoma"/>
                <w:b/>
                <w:color w:val="FF950E"/>
                <w:sz w:val="28"/>
                <w:szCs w:val="28"/>
                <w:lang w:eastAsia="ja-JP"/>
              </w:rPr>
            </w:pPr>
            <w:r w:rsidRPr="005471B3">
              <w:rPr>
                <w:rFonts w:ascii="Tahoma" w:hAnsi="Tahoma"/>
                <w:b/>
                <w:bCs/>
                <w:color w:val="FF950E"/>
                <w:sz w:val="28"/>
                <w:u w:val="single"/>
              </w:rPr>
              <w:t>HANDS-ON TASK</w:t>
            </w:r>
            <w:r w:rsidRPr="005471B3">
              <w:rPr>
                <w:rFonts w:ascii="FranklinGothic-DemiCnd" w:eastAsia="MS Mincho" w:hAnsi="FranklinGothic-DemiCnd" w:cs="FranklinGothic-DemiCnd"/>
                <w:b/>
                <w:bCs/>
                <w:color w:val="FF950E"/>
                <w:lang w:eastAsia="ja-JP"/>
              </w:rPr>
              <w:t xml:space="preserve"> </w:t>
            </w:r>
            <w:r w:rsidRPr="005471B3">
              <w:rPr>
                <w:rFonts w:ascii="Tahoma" w:eastAsia="MS Mincho" w:hAnsi="Tahoma"/>
                <w:b/>
                <w:color w:val="FF950E"/>
                <w:sz w:val="28"/>
                <w:szCs w:val="28"/>
                <w:lang w:eastAsia="ja-JP"/>
              </w:rPr>
              <w:t>Have students prep pistons for installation.</w:t>
            </w:r>
          </w:p>
          <w:p w:rsidR="001E1CB0" w:rsidRPr="005471B3" w:rsidRDefault="001E1CB0" w:rsidP="00BC0658">
            <w:pPr>
              <w:rPr>
                <w:rFonts w:ascii="Tahoma" w:hAnsi="Tahoma"/>
                <w:b/>
                <w:color w:val="FF950E"/>
              </w:rPr>
            </w:pPr>
          </w:p>
        </w:tc>
      </w:tr>
      <w:tr w:rsidR="001E1CB0"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B3000B"/>
                <w:sz w:val="16"/>
                <w:szCs w:val="16"/>
              </w:rPr>
            </w:pPr>
            <w:r w:rsidRPr="005471B3">
              <w:rPr>
                <w:noProof/>
                <w:color w:val="B3000B"/>
              </w:rPr>
              <w:drawing>
                <wp:inline distT="0" distB="0" distL="0" distR="0" wp14:anchorId="0B11AA92" wp14:editId="3FC950BF">
                  <wp:extent cx="695960" cy="682625"/>
                  <wp:effectExtent l="0" t="0" r="8890" b="3175"/>
                  <wp:docPr id="254" name="Picture 254"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rPr>
                <w:rFonts w:ascii="Tahoma" w:hAnsi="Tahoma"/>
                <w:b/>
                <w:color w:val="B3000B"/>
                <w:sz w:val="28"/>
                <w:szCs w:val="28"/>
                <w:u w:val="single"/>
              </w:rPr>
            </w:pPr>
            <w:r w:rsidRPr="005471B3">
              <w:rPr>
                <w:rFonts w:ascii="Tahoma" w:hAnsi="Tahoma"/>
                <w:b/>
                <w:color w:val="B3000B"/>
                <w:sz w:val="28"/>
                <w:szCs w:val="28"/>
                <w:u w:val="single"/>
              </w:rPr>
              <w:t xml:space="preserve">DEMONSTRATION: </w:t>
            </w:r>
            <w:r w:rsidRPr="005471B3">
              <w:rPr>
                <w:rFonts w:ascii="Tahoma" w:hAnsi="Tahoma"/>
                <w:b/>
                <w:color w:val="B3000B"/>
                <w:sz w:val="28"/>
                <w:szCs w:val="28"/>
              </w:rPr>
              <w:t>Show students how to use a piston ring compressor.</w:t>
            </w:r>
          </w:p>
        </w:tc>
      </w:tr>
      <w:tr w:rsidR="001E1CB0"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B3000B"/>
                <w:sz w:val="16"/>
                <w:szCs w:val="16"/>
              </w:rPr>
            </w:pPr>
            <w:r w:rsidRPr="005471B3">
              <w:rPr>
                <w:noProof/>
                <w:color w:val="B3000B"/>
              </w:rPr>
              <w:drawing>
                <wp:inline distT="0" distB="0" distL="0" distR="0" wp14:anchorId="292B8196" wp14:editId="051714F0">
                  <wp:extent cx="695960" cy="682625"/>
                  <wp:effectExtent l="0" t="0" r="8890" b="3175"/>
                  <wp:docPr id="250" name="Picture 250"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rPr>
                <w:rFonts w:ascii="Tahoma" w:hAnsi="Tahoma"/>
                <w:b/>
                <w:color w:val="B3000B"/>
                <w:sz w:val="28"/>
                <w:szCs w:val="28"/>
                <w:u w:val="single"/>
              </w:rPr>
            </w:pPr>
            <w:r w:rsidRPr="005471B3">
              <w:rPr>
                <w:rFonts w:ascii="Tahoma" w:hAnsi="Tahoma"/>
                <w:b/>
                <w:color w:val="B3000B"/>
                <w:sz w:val="28"/>
                <w:szCs w:val="28"/>
                <w:u w:val="single"/>
              </w:rPr>
              <w:t xml:space="preserve">DEMONSTRATION: </w:t>
            </w:r>
            <w:r w:rsidRPr="005471B3">
              <w:rPr>
                <w:rFonts w:ascii="Tahoma" w:hAnsi="Tahoma"/>
                <w:b/>
                <w:color w:val="B3000B"/>
                <w:sz w:val="28"/>
                <w:szCs w:val="28"/>
              </w:rPr>
              <w:t>Show students how to install piston rings</w:t>
            </w:r>
          </w:p>
        </w:tc>
      </w:tr>
      <w:tr w:rsidR="001E1CB0"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E1CB0" w:rsidRPr="005471B3" w:rsidRDefault="001E1CB0" w:rsidP="00BC0658">
            <w:pPr>
              <w:rPr>
                <w:rFonts w:ascii="Arial Black" w:hAnsi="Arial Black"/>
                <w:color w:val="0084D1"/>
                <w:sz w:val="16"/>
                <w:szCs w:val="16"/>
              </w:rPr>
            </w:pPr>
            <w:r w:rsidRPr="005471B3">
              <w:rPr>
                <w:noProof/>
                <w:color w:val="0084D1"/>
              </w:rPr>
              <w:drawing>
                <wp:inline distT="0" distB="0" distL="0" distR="0" wp14:anchorId="618AEC90" wp14:editId="29A2450D">
                  <wp:extent cx="777875" cy="764540"/>
                  <wp:effectExtent l="0" t="0" r="3175" b="0"/>
                  <wp:docPr id="253" name="Picture 253"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E1CB0" w:rsidRPr="005471B3" w:rsidRDefault="001E1CB0" w:rsidP="00BC0658">
            <w:pPr>
              <w:rPr>
                <w:rFonts w:ascii="Tahoma" w:hAnsi="Tahoma"/>
                <w:b/>
                <w:bCs/>
                <w:color w:val="0084D1"/>
                <w:sz w:val="28"/>
              </w:rPr>
            </w:pPr>
            <w:r w:rsidRPr="005471B3">
              <w:rPr>
                <w:rFonts w:ascii="Tahoma" w:hAnsi="Tahoma"/>
                <w:b/>
                <w:bCs/>
                <w:color w:val="0084D1"/>
                <w:sz w:val="28"/>
              </w:rPr>
              <w:t>Pushing the piston in with a hammer handle is easier on the rings than tapping it in.</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color w:val="FF950E"/>
                <w:sz w:val="22"/>
                <w:szCs w:val="22"/>
              </w:rPr>
            </w:pPr>
            <w:r w:rsidRPr="005471B3">
              <w:rPr>
                <w:rFonts w:ascii="Calibri" w:hAnsi="Calibri"/>
                <w:noProof/>
                <w:color w:val="FF950E"/>
              </w:rPr>
              <w:drawing>
                <wp:inline distT="0" distB="0" distL="0" distR="0" wp14:anchorId="513FDD69" wp14:editId="1A1DEF3F">
                  <wp:extent cx="805180" cy="655320"/>
                  <wp:effectExtent l="0" t="0" r="0" b="0"/>
                  <wp:docPr id="43" name="Picture 43"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081B30" w:rsidRPr="005471B3" w:rsidRDefault="00F412C7" w:rsidP="007E1211">
            <w:pPr>
              <w:pStyle w:val="SLIDE2"/>
              <w:rPr>
                <w:color w:val="FF950E"/>
              </w:rPr>
            </w:pPr>
            <w:r w:rsidRPr="005471B3">
              <w:rPr>
                <w:b/>
                <w:bCs/>
                <w:color w:val="FF950E"/>
              </w:rPr>
              <w:t>19</w:t>
            </w:r>
            <w:r w:rsidR="00313CBB" w:rsidRPr="005471B3">
              <w:rPr>
                <w:b/>
                <w:bCs/>
                <w:color w:val="FF950E"/>
              </w:rPr>
              <w:t xml:space="preserve">.  SLIDE </w:t>
            </w:r>
            <w:r w:rsidR="008D3E5A" w:rsidRPr="005471B3">
              <w:rPr>
                <w:b/>
                <w:bCs/>
                <w:color w:val="FF950E"/>
              </w:rPr>
              <w:t>1</w:t>
            </w:r>
            <w:r w:rsidRPr="005471B3">
              <w:rPr>
                <w:b/>
                <w:bCs/>
                <w:color w:val="FF950E"/>
              </w:rPr>
              <w:t>9</w:t>
            </w:r>
            <w:r w:rsidR="008D3E5A" w:rsidRPr="005471B3">
              <w:rPr>
                <w:b/>
                <w:bCs/>
                <w:color w:val="FF950E"/>
              </w:rPr>
              <w:t xml:space="preserve"> </w:t>
            </w:r>
            <w:r w:rsidR="00313CBB" w:rsidRPr="005471B3">
              <w:rPr>
                <w:b/>
                <w:bCs/>
                <w:color w:val="FF950E"/>
              </w:rPr>
              <w:t xml:space="preserve">EXPLAIN </w:t>
            </w:r>
            <w:r w:rsidR="00131050" w:rsidRPr="005471B3">
              <w:rPr>
                <w:b/>
                <w:bCs/>
                <w:color w:val="FF950E"/>
              </w:rPr>
              <w:t xml:space="preserve">FIGURE 8–17 </w:t>
            </w:r>
            <w:r w:rsidR="00131050" w:rsidRPr="005471B3">
              <w:rPr>
                <w:b/>
                <w:color w:val="FF950E"/>
              </w:rPr>
              <w:t>INSTALLING PISTON</w:t>
            </w:r>
            <w:r w:rsidR="00131050" w:rsidRPr="005471B3">
              <w:rPr>
                <w:color w:val="FF950E"/>
              </w:rPr>
              <w:t xml:space="preserve"> using a ring compressor to hold the rings into the ring grooves of the piston and then using a hammer handle to push the piston into the bore. Connecting rod stud protectors have been installed to help prevent possible damage to the crankshaft during piston installation</w:t>
            </w:r>
          </w:p>
          <w:p w:rsidR="00313CBB" w:rsidRPr="005471B3" w:rsidRDefault="00F412C7" w:rsidP="007E1211">
            <w:pPr>
              <w:pStyle w:val="SLIDE2"/>
              <w:rPr>
                <w:color w:val="FF950E"/>
              </w:rPr>
            </w:pPr>
            <w:r w:rsidRPr="005471B3">
              <w:rPr>
                <w:b/>
                <w:bCs/>
                <w:color w:val="FF950E"/>
              </w:rPr>
              <w:t>20</w:t>
            </w:r>
            <w:r w:rsidR="008D3E5A" w:rsidRPr="005471B3">
              <w:rPr>
                <w:b/>
                <w:bCs/>
                <w:color w:val="FF950E"/>
              </w:rPr>
              <w:t xml:space="preserve">.  SLIDE </w:t>
            </w:r>
            <w:r w:rsidRPr="005471B3">
              <w:rPr>
                <w:b/>
                <w:bCs/>
                <w:color w:val="FF950E"/>
              </w:rPr>
              <w:t>20</w:t>
            </w:r>
            <w:r w:rsidR="00313CBB" w:rsidRPr="005471B3">
              <w:rPr>
                <w:b/>
                <w:bCs/>
                <w:color w:val="FF950E"/>
              </w:rPr>
              <w:t xml:space="preserve"> EXPLAIN </w:t>
            </w:r>
            <w:r w:rsidR="00131050" w:rsidRPr="005471B3">
              <w:rPr>
                <w:b/>
                <w:bCs/>
                <w:color w:val="FF950E"/>
              </w:rPr>
              <w:t xml:space="preserve">FIGURE 8–18 </w:t>
            </w:r>
            <w:r w:rsidR="00131050" w:rsidRPr="005471B3">
              <w:rPr>
                <w:color w:val="FF950E"/>
              </w:rPr>
              <w:t xml:space="preserve">connecting </w:t>
            </w:r>
            <w:r w:rsidR="00131050" w:rsidRPr="005471B3">
              <w:rPr>
                <w:b/>
                <w:color w:val="FF950E"/>
              </w:rPr>
              <w:t>ROD SIDE CLEARANCE</w:t>
            </w:r>
            <w:r w:rsidR="00131050" w:rsidRPr="005471B3">
              <w:rPr>
                <w:color w:val="FF950E"/>
              </w:rPr>
              <w:t xml:space="preserve"> measured with feeler gauge.</w:t>
            </w:r>
          </w:p>
          <w:p w:rsidR="00313CBB" w:rsidRPr="005471B3" w:rsidRDefault="00F412C7" w:rsidP="00131050">
            <w:pPr>
              <w:pStyle w:val="SLIDE2"/>
              <w:rPr>
                <w:color w:val="FF950E"/>
              </w:rPr>
            </w:pPr>
            <w:r w:rsidRPr="005471B3">
              <w:rPr>
                <w:b/>
                <w:bCs/>
                <w:color w:val="FF950E"/>
              </w:rPr>
              <w:t>21</w:t>
            </w:r>
            <w:r w:rsidR="00313CBB" w:rsidRPr="005471B3">
              <w:rPr>
                <w:b/>
                <w:bCs/>
                <w:color w:val="FF950E"/>
              </w:rPr>
              <w:t xml:space="preserve">.  SLIDE </w:t>
            </w:r>
            <w:r w:rsidRPr="005471B3">
              <w:rPr>
                <w:b/>
                <w:bCs/>
                <w:color w:val="FF950E"/>
              </w:rPr>
              <w:t>21</w:t>
            </w:r>
            <w:r w:rsidR="00313CBB" w:rsidRPr="005471B3">
              <w:rPr>
                <w:b/>
                <w:bCs/>
                <w:color w:val="FF950E"/>
              </w:rPr>
              <w:t xml:space="preserve"> EXPLAIN</w:t>
            </w:r>
            <w:r w:rsidR="00131050" w:rsidRPr="005471B3">
              <w:rPr>
                <w:rFonts w:eastAsia="Times New Roman"/>
                <w:color w:val="FF950E"/>
                <w:lang w:eastAsia="en-US"/>
              </w:rPr>
              <w:t xml:space="preserve"> </w:t>
            </w:r>
            <w:r w:rsidR="00131050" w:rsidRPr="005471B3">
              <w:rPr>
                <w:b/>
                <w:color w:val="FF950E"/>
              </w:rPr>
              <w:t>FIGURE 8–19</w:t>
            </w:r>
            <w:r w:rsidR="00131050" w:rsidRPr="005471B3">
              <w:rPr>
                <w:b/>
                <w:bCs/>
                <w:color w:val="FF950E"/>
              </w:rPr>
              <w:t xml:space="preserve"> </w:t>
            </w:r>
            <w:r w:rsidR="00131050" w:rsidRPr="005471B3">
              <w:rPr>
                <w:color w:val="FF950E"/>
              </w:rPr>
              <w:t>Typical cylinder head tightening sequence.</w:t>
            </w:r>
          </w:p>
        </w:tc>
      </w:tr>
      <w:tr w:rsidR="00084615"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084615" w:rsidRPr="005471B3" w:rsidRDefault="00084615" w:rsidP="00BC0658">
            <w:pPr>
              <w:rPr>
                <w:rFonts w:ascii="Arial Black" w:hAnsi="Arial Black"/>
                <w:color w:val="0084D1"/>
                <w:sz w:val="16"/>
                <w:szCs w:val="16"/>
              </w:rPr>
            </w:pPr>
            <w:r w:rsidRPr="005471B3">
              <w:rPr>
                <w:noProof/>
                <w:color w:val="0084D1"/>
              </w:rPr>
              <w:drawing>
                <wp:inline distT="0" distB="0" distL="0" distR="0" wp14:anchorId="096FFF29" wp14:editId="289C6F02">
                  <wp:extent cx="777875" cy="764540"/>
                  <wp:effectExtent l="0" t="0" r="3175" b="0"/>
                  <wp:docPr id="252" name="Picture 252"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84615" w:rsidRPr="005471B3" w:rsidRDefault="00084615" w:rsidP="00BC0658">
            <w:pPr>
              <w:rPr>
                <w:rFonts w:ascii="Tahoma" w:hAnsi="Tahoma"/>
                <w:b/>
                <w:bCs/>
                <w:color w:val="0084D1"/>
                <w:sz w:val="28"/>
              </w:rPr>
            </w:pPr>
            <w:r w:rsidRPr="005471B3">
              <w:rPr>
                <w:rFonts w:ascii="Tahoma" w:hAnsi="Tahoma"/>
                <w:b/>
                <w:bCs/>
                <w:color w:val="0084D1"/>
                <w:sz w:val="28"/>
              </w:rPr>
              <w:t>On an engine with two rods per crank throw, be sure to install both rods on a given throw before torqueing them. This helps prevent rods from binding on crank.</w:t>
            </w:r>
          </w:p>
        </w:tc>
      </w:tr>
      <w:tr w:rsidR="00131050" w:rsidRPr="00920D10"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31050" w:rsidRPr="005471B3" w:rsidRDefault="00131050" w:rsidP="00BC0658">
            <w:pPr>
              <w:pStyle w:val="Heading1"/>
              <w:rPr>
                <w:rFonts w:ascii="Calibri" w:hAnsi="Calibri"/>
                <w:color w:val="FF950E"/>
              </w:rPr>
            </w:pPr>
            <w:r w:rsidRPr="005471B3">
              <w:rPr>
                <w:rFonts w:ascii="Calibri" w:hAnsi="Calibri"/>
                <w:noProof/>
                <w:color w:val="FF950E"/>
              </w:rPr>
              <w:lastRenderedPageBreak/>
              <w:drawing>
                <wp:inline distT="0" distB="0" distL="0" distR="0" wp14:anchorId="145B7286" wp14:editId="13454D82">
                  <wp:extent cx="1235075" cy="457200"/>
                  <wp:effectExtent l="0" t="0" r="3175" b="0"/>
                  <wp:docPr id="7" name="Picture 7"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31050" w:rsidRPr="005471B3" w:rsidRDefault="00131050" w:rsidP="009F4543">
            <w:pPr>
              <w:pStyle w:val="SLIDE1"/>
              <w:ind w:left="0" w:firstLine="0"/>
              <w:rPr>
                <w:rStyle w:val="Strong"/>
                <w:bCs w:val="0"/>
                <w:color w:val="FF950E"/>
              </w:rPr>
            </w:pPr>
            <w:r w:rsidRPr="005471B3">
              <w:rPr>
                <w:rStyle w:val="Strong"/>
                <w:bCs w:val="0"/>
                <w:color w:val="FF950E"/>
              </w:rPr>
              <w:t>EXPLAIN TECH TIP:</w:t>
            </w:r>
            <w:r w:rsidRPr="005471B3">
              <w:rPr>
                <w:rFonts w:eastAsia="Times New Roman"/>
                <w:color w:val="FF950E"/>
                <w:lang w:eastAsia="en-US"/>
              </w:rPr>
              <w:t xml:space="preserve"> </w:t>
            </w:r>
            <w:r w:rsidRPr="005471B3">
              <w:rPr>
                <w:rStyle w:val="Strong"/>
                <w:bCs w:val="0"/>
                <w:color w:val="FF950E"/>
              </w:rPr>
              <w:t>Watch Out for Wet and Dry Holes</w:t>
            </w:r>
          </w:p>
        </w:tc>
      </w:tr>
      <w:tr w:rsidR="00131050" w:rsidRPr="00920D10"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131050" w:rsidRPr="005471B3" w:rsidRDefault="00131050" w:rsidP="00BC0658">
            <w:pPr>
              <w:pStyle w:val="Heading1"/>
              <w:rPr>
                <w:rFonts w:ascii="Calibri" w:hAnsi="Calibri"/>
                <w:color w:val="FF950E"/>
              </w:rPr>
            </w:pPr>
            <w:r w:rsidRPr="005471B3">
              <w:rPr>
                <w:rFonts w:ascii="Calibri" w:hAnsi="Calibri"/>
                <w:noProof/>
                <w:color w:val="FF950E"/>
              </w:rPr>
              <w:drawing>
                <wp:inline distT="0" distB="0" distL="0" distR="0" wp14:anchorId="64BB2AFF" wp14:editId="7B6D705E">
                  <wp:extent cx="1235075" cy="457200"/>
                  <wp:effectExtent l="0" t="0" r="3175" b="0"/>
                  <wp:docPr id="8" name="Picture 8"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31050" w:rsidRPr="005471B3" w:rsidRDefault="00131050" w:rsidP="009F4543">
            <w:pPr>
              <w:pStyle w:val="SLIDE1"/>
              <w:ind w:left="0" w:firstLine="0"/>
              <w:rPr>
                <w:rStyle w:val="Strong"/>
                <w:bCs w:val="0"/>
                <w:color w:val="FF950E"/>
              </w:rPr>
            </w:pPr>
            <w:r w:rsidRPr="005471B3">
              <w:rPr>
                <w:rStyle w:val="Strong"/>
                <w:bCs w:val="0"/>
                <w:color w:val="FF950E"/>
              </w:rPr>
              <w:t>EXPLAIN TECH TIP</w:t>
            </w:r>
            <w:r w:rsidR="009F4543" w:rsidRPr="005471B3">
              <w:rPr>
                <w:rStyle w:val="Strong"/>
                <w:bCs w:val="0"/>
                <w:color w:val="FF950E"/>
              </w:rPr>
              <w:t xml:space="preserve"> NOTE</w:t>
            </w:r>
            <w:r w:rsidRPr="005471B3">
              <w:rPr>
                <w:rStyle w:val="Strong"/>
                <w:bCs w:val="0"/>
                <w:color w:val="FF950E"/>
              </w:rPr>
              <w:t>:</w:t>
            </w:r>
            <w:r w:rsidRPr="005471B3">
              <w:rPr>
                <w:rFonts w:eastAsia="Times New Roman"/>
                <w:color w:val="FF950E"/>
                <w:lang w:eastAsia="en-US"/>
              </w:rPr>
              <w:t xml:space="preserve"> </w:t>
            </w:r>
            <w:r w:rsidR="009F4543" w:rsidRPr="005471B3">
              <w:rPr>
                <w:rFonts w:ascii="Arial Black" w:eastAsia="Times New Roman" w:hAnsi="Arial Black"/>
                <w:b/>
                <w:color w:val="FF950E"/>
                <w:lang w:eastAsia="en-US"/>
              </w:rPr>
              <w:t>Apply oil to a shop cloth and rotate bolt in cloth to lubricate the threads. This procedure lubricates threads without applying too much oil</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color w:val="FF950E"/>
                <w:sz w:val="22"/>
                <w:szCs w:val="22"/>
              </w:rPr>
            </w:pPr>
            <w:r w:rsidRPr="005471B3">
              <w:rPr>
                <w:rFonts w:ascii="Calibri" w:hAnsi="Calibri"/>
                <w:noProof/>
                <w:color w:val="FF950E"/>
              </w:rPr>
              <w:drawing>
                <wp:inline distT="0" distB="0" distL="0" distR="0" wp14:anchorId="307CD064" wp14:editId="3F536B1D">
                  <wp:extent cx="805180" cy="655320"/>
                  <wp:effectExtent l="0" t="0" r="0" b="0"/>
                  <wp:docPr id="45" name="Picture 45"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13CBB" w:rsidRPr="005471B3" w:rsidRDefault="00F412C7" w:rsidP="00081B30">
            <w:pPr>
              <w:pStyle w:val="SLIDE2"/>
              <w:rPr>
                <w:color w:val="FF950E"/>
              </w:rPr>
            </w:pPr>
            <w:r w:rsidRPr="005471B3">
              <w:rPr>
                <w:b/>
                <w:bCs/>
                <w:color w:val="FF950E"/>
              </w:rPr>
              <w:t>22</w:t>
            </w:r>
            <w:r w:rsidR="00313CBB" w:rsidRPr="005471B3">
              <w:rPr>
                <w:b/>
                <w:bCs/>
                <w:color w:val="FF950E"/>
              </w:rPr>
              <w:t xml:space="preserve">.  SLIDE </w:t>
            </w:r>
            <w:r w:rsidRPr="005471B3">
              <w:rPr>
                <w:b/>
                <w:bCs/>
                <w:color w:val="FF950E"/>
              </w:rPr>
              <w:t>22</w:t>
            </w:r>
            <w:r w:rsidR="00313CBB" w:rsidRPr="005471B3">
              <w:rPr>
                <w:b/>
                <w:bCs/>
                <w:color w:val="FF950E"/>
              </w:rPr>
              <w:t xml:space="preserve"> EXPLAIN </w:t>
            </w:r>
            <w:r w:rsidR="009F4543" w:rsidRPr="005471B3">
              <w:rPr>
                <w:b/>
                <w:bCs/>
                <w:color w:val="FF950E"/>
              </w:rPr>
              <w:t xml:space="preserve">FIGURE 8–20 </w:t>
            </w:r>
            <w:r w:rsidR="009F4543" w:rsidRPr="005471B3">
              <w:rPr>
                <w:color w:val="FF950E"/>
              </w:rPr>
              <w:t xml:space="preserve">The maximum </w:t>
            </w:r>
            <w:r w:rsidR="009F4543" w:rsidRPr="005471B3">
              <w:rPr>
                <w:b/>
                <w:color w:val="FF950E"/>
                <w:sz w:val="28"/>
              </w:rPr>
              <w:t>clamping force</w:t>
            </w:r>
            <w:r w:rsidR="009F4543" w:rsidRPr="005471B3">
              <w:rPr>
                <w:color w:val="FF950E"/>
                <w:sz w:val="28"/>
              </w:rPr>
              <w:t xml:space="preserve"> </w:t>
            </w:r>
            <w:r w:rsidR="009F4543" w:rsidRPr="005471B3">
              <w:rPr>
                <w:color w:val="FF950E"/>
              </w:rPr>
              <w:t>is achieved when the bolt is stretched to its yield point.</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59335E">
            <w:pPr>
              <w:pStyle w:val="CurrAsset"/>
              <w:rPr>
                <w:rFonts w:ascii="Arial Black" w:hAnsi="Arial Black"/>
                <w:color w:val="FF950E"/>
              </w:rPr>
            </w:pPr>
            <w:r w:rsidRPr="005471B3">
              <w:rPr>
                <w:rFonts w:ascii="Calibri" w:hAnsi="Calibri"/>
                <w:noProof/>
                <w:color w:val="FF950E"/>
              </w:rPr>
              <w:drawing>
                <wp:inline distT="0" distB="0" distL="0" distR="0" wp14:anchorId="7E4108C1" wp14:editId="1FF9D06C">
                  <wp:extent cx="805180" cy="655320"/>
                  <wp:effectExtent l="0" t="0" r="0" b="0"/>
                  <wp:docPr id="49" name="Picture 49"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9F4543" w:rsidRPr="005471B3" w:rsidRDefault="00F412C7" w:rsidP="009F4543">
            <w:pPr>
              <w:pStyle w:val="SLIDE2"/>
              <w:rPr>
                <w:b/>
                <w:bCs/>
                <w:color w:val="FF950E"/>
              </w:rPr>
            </w:pPr>
            <w:r w:rsidRPr="005471B3">
              <w:rPr>
                <w:b/>
                <w:bCs/>
                <w:color w:val="FF950E"/>
              </w:rPr>
              <w:t>23</w:t>
            </w:r>
            <w:r w:rsidR="00313CBB" w:rsidRPr="005471B3">
              <w:rPr>
                <w:b/>
                <w:bCs/>
                <w:color w:val="FF950E"/>
              </w:rPr>
              <w:t xml:space="preserve">.  SLIDE </w:t>
            </w:r>
            <w:r w:rsidRPr="005471B3">
              <w:rPr>
                <w:b/>
                <w:bCs/>
                <w:color w:val="FF950E"/>
              </w:rPr>
              <w:t>23</w:t>
            </w:r>
            <w:r w:rsidR="00313CBB" w:rsidRPr="005471B3">
              <w:rPr>
                <w:b/>
                <w:bCs/>
                <w:color w:val="FF950E"/>
              </w:rPr>
              <w:t xml:space="preserve"> </w:t>
            </w:r>
            <w:r w:rsidR="00313CBB" w:rsidRPr="005471B3">
              <w:rPr>
                <w:b/>
                <w:color w:val="FF950E"/>
              </w:rPr>
              <w:t>EXPLAIN</w:t>
            </w:r>
            <w:r w:rsidR="009F4543" w:rsidRPr="005471B3">
              <w:rPr>
                <w:b/>
                <w:color w:val="FF950E"/>
              </w:rPr>
              <w:t xml:space="preserve"> FIGURE 8–21</w:t>
            </w:r>
            <w:r w:rsidR="009F4543" w:rsidRPr="005471B3">
              <w:rPr>
                <w:color w:val="FF950E"/>
              </w:rPr>
              <w:t xml:space="preserve"> To ensure consistent clamp force (load), many manufacturers are recommending </w:t>
            </w:r>
            <w:r w:rsidR="009F4543" w:rsidRPr="005471B3">
              <w:rPr>
                <w:b/>
                <w:color w:val="FF950E"/>
                <w:sz w:val="28"/>
              </w:rPr>
              <w:t>torque-angle or torque-to-yield</w:t>
            </w:r>
            <w:r w:rsidR="009F4543" w:rsidRPr="005471B3">
              <w:rPr>
                <w:color w:val="FF950E"/>
                <w:sz w:val="28"/>
              </w:rPr>
              <w:t xml:space="preserve"> </w:t>
            </w:r>
            <w:r w:rsidR="009F4543" w:rsidRPr="005471B3">
              <w:rPr>
                <w:color w:val="FF950E"/>
              </w:rPr>
              <w:t>method of tightening head bolts. The torque angle method specifies tightening fasteners to a low-torque setting and then giving an additional</w:t>
            </w:r>
            <w:r w:rsidR="009F4543" w:rsidRPr="005471B3">
              <w:rPr>
                <w:b/>
                <w:bCs/>
                <w:color w:val="FF950E"/>
              </w:rPr>
              <w:t xml:space="preserve"> angle of rotation </w:t>
            </w:r>
          </w:p>
          <w:p w:rsidR="00313CBB" w:rsidRPr="005471B3" w:rsidRDefault="00F412C7" w:rsidP="009F4543">
            <w:pPr>
              <w:pStyle w:val="SLIDE2"/>
              <w:rPr>
                <w:color w:val="FF950E"/>
              </w:rPr>
            </w:pPr>
            <w:r w:rsidRPr="005471B3">
              <w:rPr>
                <w:b/>
                <w:bCs/>
                <w:color w:val="FF950E"/>
              </w:rPr>
              <w:t>24.  SLIDE 24 EXPLAIN</w:t>
            </w:r>
            <w:r w:rsidR="009F4543" w:rsidRPr="005471B3">
              <w:rPr>
                <w:b/>
                <w:bCs/>
                <w:color w:val="FF950E"/>
              </w:rPr>
              <w:t xml:space="preserve"> </w:t>
            </w:r>
            <w:r w:rsidR="009F4543" w:rsidRPr="005471B3">
              <w:rPr>
                <w:b/>
                <w:color w:val="FF950E"/>
              </w:rPr>
              <w:t>FIGURE 8–21</w:t>
            </w:r>
            <w:r w:rsidR="009F4543" w:rsidRPr="005471B3">
              <w:rPr>
                <w:color w:val="FF950E"/>
              </w:rPr>
              <w:t xml:space="preserve"> Notice that difference in clamping force is much smaller than it would be if just a torque wrench with dirty threads were used.</w:t>
            </w:r>
          </w:p>
        </w:tc>
      </w:tr>
      <w:tr w:rsidR="00084615"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084615" w:rsidRPr="00FD567F" w:rsidRDefault="00084615" w:rsidP="00BC0658">
            <w:pPr>
              <w:rPr>
                <w:rFonts w:ascii="Arial Black" w:hAnsi="Arial Black"/>
                <w:color w:val="0000FF"/>
                <w:sz w:val="16"/>
                <w:szCs w:val="16"/>
              </w:rPr>
            </w:pPr>
            <w:r w:rsidRPr="00FD567F">
              <w:rPr>
                <w:noProof/>
              </w:rPr>
              <w:drawing>
                <wp:inline distT="0" distB="0" distL="0" distR="0" wp14:anchorId="4DBD7FE6" wp14:editId="79E06B06">
                  <wp:extent cx="695960" cy="682625"/>
                  <wp:effectExtent l="0" t="0" r="8890" b="3175"/>
                  <wp:docPr id="239" name="Picture 23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84615" w:rsidRPr="005471B3" w:rsidRDefault="00084615" w:rsidP="00BC0658">
            <w:pPr>
              <w:rPr>
                <w:rFonts w:ascii="Tahoma" w:hAnsi="Tahoma"/>
                <w:b/>
                <w:color w:val="B3000B"/>
                <w:sz w:val="28"/>
                <w:szCs w:val="28"/>
                <w:u w:val="single"/>
              </w:rPr>
            </w:pPr>
            <w:r w:rsidRPr="005471B3">
              <w:rPr>
                <w:rFonts w:ascii="Tahoma" w:hAnsi="Tahoma"/>
                <w:b/>
                <w:color w:val="B3000B"/>
                <w:sz w:val="28"/>
                <w:szCs w:val="28"/>
                <w:u w:val="single"/>
              </w:rPr>
              <w:t xml:space="preserve">DEMONSTRATION: </w:t>
            </w:r>
            <w:r w:rsidRPr="005471B3">
              <w:rPr>
                <w:rFonts w:ascii="Tahoma" w:hAnsi="Tahoma"/>
                <w:b/>
                <w:color w:val="B3000B"/>
                <w:sz w:val="28"/>
                <w:szCs w:val="28"/>
              </w:rPr>
              <w:t>Show difference between standard and torque-to-yield head bolts.</w:t>
            </w:r>
          </w:p>
        </w:tc>
      </w:tr>
      <w:tr w:rsidR="00084615" w:rsidRPr="00FD567F" w:rsidTr="00084615">
        <w:tblPrEx>
          <w:tblBorders>
            <w:top w:val="none" w:sz="0" w:space="0" w:color="auto"/>
            <w:bottom w:val="none" w:sz="0" w:space="0" w:color="auto"/>
          </w:tblBorders>
        </w:tblPrEx>
        <w:tc>
          <w:tcPr>
            <w:tcW w:w="2880" w:type="dxa"/>
            <w:tcBorders>
              <w:left w:val="single" w:sz="4" w:space="0" w:color="000000"/>
              <w:right w:val="single" w:sz="4" w:space="0" w:color="000000"/>
            </w:tcBorders>
          </w:tcPr>
          <w:p w:rsidR="00084615" w:rsidRPr="005471B3" w:rsidRDefault="00084615" w:rsidP="00BC0658">
            <w:pPr>
              <w:rPr>
                <w:rFonts w:ascii="Tahoma" w:eastAsia="Calibri" w:hAnsi="Tahoma" w:cs="Tahoma"/>
                <w:color w:val="FF950E"/>
                <w:sz w:val="20"/>
                <w:szCs w:val="20"/>
              </w:rPr>
            </w:pPr>
            <w:r w:rsidRPr="005471B3">
              <w:rPr>
                <w:rFonts w:ascii="Tahoma" w:eastAsia="Calibri" w:hAnsi="Tahoma"/>
                <w:b/>
                <w:bCs/>
                <w:noProof/>
                <w:color w:val="FF950E"/>
                <w:sz w:val="22"/>
                <w:szCs w:val="22"/>
              </w:rPr>
              <w:drawing>
                <wp:inline distT="0" distB="0" distL="0" distR="0" wp14:anchorId="3176C888" wp14:editId="34F7CCEB">
                  <wp:extent cx="852805" cy="688975"/>
                  <wp:effectExtent l="0" t="0" r="4445" b="0"/>
                  <wp:docPr id="238" name="Picture 23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084615" w:rsidRPr="005471B3" w:rsidRDefault="00084615" w:rsidP="00BC0658">
            <w:pPr>
              <w:rPr>
                <w:rFonts w:ascii="Tahoma" w:hAnsi="Tahoma"/>
                <w:b/>
                <w:color w:val="FF950E"/>
                <w:sz w:val="28"/>
                <w:szCs w:val="28"/>
              </w:rPr>
            </w:pPr>
            <w:r w:rsidRPr="005471B3">
              <w:rPr>
                <w:rFonts w:ascii="Tahoma" w:hAnsi="Tahoma"/>
                <w:b/>
                <w:bCs/>
                <w:color w:val="FF950E"/>
                <w:sz w:val="28"/>
                <w:szCs w:val="28"/>
                <w:u w:val="single"/>
              </w:rPr>
              <w:t>HANDS-ON TASK</w:t>
            </w:r>
            <w:r w:rsidRPr="005471B3">
              <w:rPr>
                <w:rFonts w:ascii="Tahoma" w:hAnsi="Tahoma"/>
                <w:b/>
                <w:color w:val="FF950E"/>
                <w:sz w:val="28"/>
                <w:szCs w:val="28"/>
              </w:rPr>
              <w:t xml:space="preserve"> Have students install cylinder head that uses torque-to-yield head bolts</w:t>
            </w:r>
          </w:p>
        </w:tc>
      </w:tr>
      <w:tr w:rsidR="00084615" w:rsidRPr="00FD567F"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084615" w:rsidRPr="005471B3" w:rsidRDefault="00084615" w:rsidP="00BC0658">
            <w:pPr>
              <w:rPr>
                <w:rFonts w:ascii="Arial Black" w:hAnsi="Arial Black"/>
                <w:color w:val="008000"/>
                <w:sz w:val="16"/>
                <w:szCs w:val="16"/>
              </w:rPr>
            </w:pPr>
            <w:r w:rsidRPr="005471B3">
              <w:rPr>
                <w:noProof/>
                <w:color w:val="008000"/>
              </w:rPr>
              <w:drawing>
                <wp:inline distT="0" distB="0" distL="0" distR="0" wp14:anchorId="217D201A" wp14:editId="584538EB">
                  <wp:extent cx="675640" cy="668655"/>
                  <wp:effectExtent l="0" t="0" r="0" b="0"/>
                  <wp:docPr id="237" name="Picture 237"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Discuss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84615" w:rsidRPr="005471B3" w:rsidRDefault="00084615" w:rsidP="00BC0658">
            <w:pPr>
              <w:rPr>
                <w:rFonts w:ascii="Tahoma" w:hAnsi="Tahoma"/>
                <w:b/>
                <w:color w:val="008000"/>
                <w:sz w:val="28"/>
                <w:szCs w:val="28"/>
              </w:rPr>
            </w:pPr>
            <w:r w:rsidRPr="005471B3">
              <w:rPr>
                <w:rFonts w:ascii="Tahoma" w:hAnsi="Tahoma"/>
                <w:b/>
                <w:bCs/>
                <w:color w:val="008000"/>
                <w:sz w:val="28"/>
                <w:szCs w:val="28"/>
                <w:u w:val="single"/>
              </w:rPr>
              <w:t>DISCUSSION:</w:t>
            </w:r>
            <w:r w:rsidRPr="005471B3">
              <w:rPr>
                <w:rFonts w:ascii="Tahoma" w:hAnsi="Tahoma"/>
                <w:b/>
                <w:color w:val="008000"/>
                <w:sz w:val="28"/>
                <w:szCs w:val="28"/>
              </w:rPr>
              <w:t xml:space="preserve"> Have students discuss why torque-to-yield head bolts must be replaced every time they are removed.</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color w:val="FF950E"/>
                <w:sz w:val="22"/>
                <w:szCs w:val="22"/>
              </w:rPr>
            </w:pPr>
            <w:r w:rsidRPr="005471B3">
              <w:rPr>
                <w:rFonts w:ascii="Calibri" w:hAnsi="Calibri"/>
                <w:noProof/>
                <w:color w:val="FF950E"/>
              </w:rPr>
              <w:drawing>
                <wp:inline distT="0" distB="0" distL="0" distR="0" wp14:anchorId="72A58767" wp14:editId="53487A2B">
                  <wp:extent cx="805180" cy="655320"/>
                  <wp:effectExtent l="0" t="0" r="0" b="0"/>
                  <wp:docPr id="51" name="Picture 5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F412C7" w:rsidRPr="005471B3" w:rsidRDefault="00F412C7" w:rsidP="00864019">
            <w:pPr>
              <w:pStyle w:val="SLIDE2"/>
              <w:rPr>
                <w:color w:val="FF950E"/>
              </w:rPr>
            </w:pPr>
            <w:r w:rsidRPr="005471B3">
              <w:rPr>
                <w:b/>
                <w:bCs/>
                <w:color w:val="FF950E"/>
                <w:lang w:val="en-IN"/>
              </w:rPr>
              <w:t xml:space="preserve">25. </w:t>
            </w:r>
            <w:r w:rsidR="00864019" w:rsidRPr="005471B3">
              <w:rPr>
                <w:b/>
                <w:bCs/>
                <w:color w:val="FF950E"/>
                <w:lang w:val="en-IN"/>
              </w:rPr>
              <w:t xml:space="preserve"> </w:t>
            </w:r>
            <w:r w:rsidRPr="005471B3">
              <w:rPr>
                <w:b/>
                <w:bCs/>
                <w:color w:val="FF950E"/>
                <w:lang w:val="en-IN"/>
              </w:rPr>
              <w:t xml:space="preserve">SLIDE 25 EXPLAIN </w:t>
            </w:r>
            <w:r w:rsidR="009F4543" w:rsidRPr="005471B3">
              <w:rPr>
                <w:b/>
                <w:bCs/>
                <w:color w:val="FF950E"/>
                <w:lang w:val="en-IN"/>
              </w:rPr>
              <w:t xml:space="preserve">FIGURE 8–22 </w:t>
            </w:r>
            <w:r w:rsidR="009F4543" w:rsidRPr="005471B3">
              <w:rPr>
                <w:color w:val="FF950E"/>
                <w:lang w:val="en-IN"/>
              </w:rPr>
              <w:t>Torque angle can be measured using a special adaptor.</w:t>
            </w:r>
          </w:p>
          <w:p w:rsidR="00313CBB" w:rsidRPr="005471B3" w:rsidRDefault="00F412C7" w:rsidP="009F4543">
            <w:pPr>
              <w:pStyle w:val="SLIDE2"/>
              <w:rPr>
                <w:color w:val="FF950E"/>
              </w:rPr>
            </w:pPr>
            <w:r w:rsidRPr="005471B3">
              <w:rPr>
                <w:b/>
                <w:bCs/>
                <w:color w:val="FF950E"/>
              </w:rPr>
              <w:t>26</w:t>
            </w:r>
            <w:r w:rsidR="00313CBB" w:rsidRPr="005471B3">
              <w:rPr>
                <w:b/>
                <w:bCs/>
                <w:color w:val="FF950E"/>
              </w:rPr>
              <w:t xml:space="preserve">.  SLIDE </w:t>
            </w:r>
            <w:r w:rsidRPr="005471B3">
              <w:rPr>
                <w:b/>
                <w:bCs/>
                <w:color w:val="FF950E"/>
              </w:rPr>
              <w:t>26</w:t>
            </w:r>
            <w:r w:rsidR="00313CBB" w:rsidRPr="005471B3">
              <w:rPr>
                <w:b/>
                <w:bCs/>
                <w:color w:val="FF950E"/>
              </w:rPr>
              <w:t xml:space="preserve"> EXPLAIN</w:t>
            </w:r>
            <w:r w:rsidR="009F4543" w:rsidRPr="005471B3">
              <w:rPr>
                <w:rFonts w:eastAsia="Times New Roman"/>
                <w:color w:val="FF950E"/>
                <w:lang w:eastAsia="en-US"/>
              </w:rPr>
              <w:t xml:space="preserve"> </w:t>
            </w:r>
            <w:r w:rsidR="009F4543" w:rsidRPr="005471B3">
              <w:rPr>
                <w:b/>
                <w:bCs/>
                <w:color w:val="FF950E"/>
              </w:rPr>
              <w:t xml:space="preserve">FIGURE 8–23 </w:t>
            </w:r>
            <w:r w:rsidR="009F4543" w:rsidRPr="005471B3">
              <w:rPr>
                <w:color w:val="FF950E"/>
              </w:rPr>
              <w:t>an electronic torque wrench showing number of degrees of rotation. These very accurate torque wrenches can be programmed to display torque or number of degrees of rotation.</w:t>
            </w:r>
          </w:p>
        </w:tc>
      </w:tr>
      <w:tr w:rsidR="00805817" w:rsidRPr="00FD567F"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805817" w:rsidRPr="005471B3" w:rsidRDefault="00805817" w:rsidP="00BC0658">
            <w:pPr>
              <w:rPr>
                <w:rFonts w:ascii="Tahoma" w:eastAsia="Calibri" w:hAnsi="Tahoma" w:cs="Tahoma"/>
                <w:color w:val="FF950E"/>
                <w:sz w:val="20"/>
                <w:szCs w:val="20"/>
              </w:rPr>
            </w:pPr>
            <w:r w:rsidRPr="005471B3">
              <w:rPr>
                <w:rFonts w:ascii="Tahoma" w:eastAsia="Calibri" w:hAnsi="Tahoma"/>
                <w:b/>
                <w:bCs/>
                <w:noProof/>
                <w:color w:val="FF950E"/>
                <w:sz w:val="22"/>
                <w:szCs w:val="22"/>
              </w:rPr>
              <w:drawing>
                <wp:inline distT="0" distB="0" distL="0" distR="0" wp14:anchorId="1E83B849" wp14:editId="3E419B3E">
                  <wp:extent cx="852805" cy="688975"/>
                  <wp:effectExtent l="0" t="0" r="4445" b="0"/>
                  <wp:docPr id="241" name="Picture 241"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805817" w:rsidRPr="005471B3" w:rsidRDefault="00805817" w:rsidP="00BC0658">
            <w:pPr>
              <w:rPr>
                <w:rFonts w:ascii="Tahoma" w:hAnsi="Tahoma"/>
                <w:b/>
                <w:color w:val="FF950E"/>
                <w:sz w:val="28"/>
                <w:szCs w:val="28"/>
              </w:rPr>
            </w:pPr>
            <w:r w:rsidRPr="005471B3">
              <w:rPr>
                <w:rFonts w:ascii="Tahoma" w:hAnsi="Tahoma"/>
                <w:b/>
                <w:bCs/>
                <w:color w:val="FF950E"/>
                <w:sz w:val="28"/>
                <w:szCs w:val="28"/>
                <w:u w:val="single"/>
              </w:rPr>
              <w:t xml:space="preserve">HANDS-ON TASK </w:t>
            </w:r>
            <w:r w:rsidRPr="005471B3">
              <w:rPr>
                <w:rFonts w:ascii="Tahoma" w:hAnsi="Tahoma"/>
                <w:b/>
                <w:color w:val="FF950E"/>
                <w:sz w:val="28"/>
                <w:szCs w:val="28"/>
              </w:rPr>
              <w:t>Have students install &amp; and torque cylinder head (s).</w:t>
            </w:r>
          </w:p>
        </w:tc>
      </w:tr>
      <w:tr w:rsidR="009F4543" w:rsidRPr="009A77A8"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9F4543" w:rsidRPr="005471B3" w:rsidRDefault="009F4543" w:rsidP="00BC0658">
            <w:pPr>
              <w:rPr>
                <w:color w:val="008000"/>
              </w:rPr>
            </w:pPr>
            <w:r w:rsidRPr="005471B3">
              <w:rPr>
                <w:noProof/>
                <w:color w:val="008000"/>
              </w:rPr>
              <w:lastRenderedPageBreak/>
              <w:drawing>
                <wp:inline distT="0" distB="0" distL="0" distR="0" wp14:anchorId="75ED6160" wp14:editId="2EBDA77F">
                  <wp:extent cx="450215" cy="661670"/>
                  <wp:effectExtent l="0" t="0" r="6985" b="5080"/>
                  <wp:docPr id="15" name="Picture 15"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5471B3">
              <w:rPr>
                <w:noProof/>
                <w:color w:val="008000"/>
              </w:rPr>
              <w:drawing>
                <wp:inline distT="0" distB="0" distL="0" distR="0" wp14:anchorId="3CCF8449" wp14:editId="0012B380">
                  <wp:extent cx="675640" cy="668655"/>
                  <wp:effectExtent l="0" t="0" r="0" b="0"/>
                  <wp:docPr id="16" name="Picture 1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F4543" w:rsidRPr="005471B3" w:rsidRDefault="009F4543" w:rsidP="009F4543">
            <w:pPr>
              <w:pStyle w:val="CurrAsset"/>
              <w:rPr>
                <w:rStyle w:val="Emphasis"/>
                <w:color w:val="008000"/>
              </w:rPr>
            </w:pPr>
            <w:r w:rsidRPr="005471B3">
              <w:rPr>
                <w:rStyle w:val="Emphasis"/>
                <w:color w:val="008000"/>
              </w:rPr>
              <w:t>DISCUSS FREQUENTLY ASKED QUESTION: What Do Markings on Head Gasket Mean?</w:t>
            </w:r>
          </w:p>
        </w:tc>
      </w:tr>
      <w:tr w:rsidR="009F4543" w:rsidRPr="00A01B8A" w:rsidTr="00084615">
        <w:tblPrEx>
          <w:tblBorders>
            <w:insideH w:val="single" w:sz="4" w:space="0" w:color="000000"/>
          </w:tblBorders>
        </w:tblPrEx>
        <w:tc>
          <w:tcPr>
            <w:tcW w:w="2880" w:type="dxa"/>
            <w:tcBorders>
              <w:top w:val="nil"/>
              <w:bottom w:val="nil"/>
            </w:tcBorders>
          </w:tcPr>
          <w:p w:rsidR="009F4543" w:rsidRPr="005471B3" w:rsidRDefault="009F4543" w:rsidP="0059335E">
            <w:pPr>
              <w:pStyle w:val="CurrAsset"/>
              <w:rPr>
                <w:rFonts w:ascii="Calibri" w:hAnsi="Calibri"/>
                <w:noProof/>
                <w:color w:val="FF950E"/>
              </w:rPr>
            </w:pPr>
            <w:r w:rsidRPr="005471B3">
              <w:rPr>
                <w:rFonts w:ascii="Calibri" w:hAnsi="Calibri"/>
                <w:noProof/>
                <w:color w:val="FF950E"/>
              </w:rPr>
              <w:drawing>
                <wp:inline distT="0" distB="0" distL="0" distR="0" wp14:anchorId="687CD3D8" wp14:editId="17D7F4F7">
                  <wp:extent cx="804545" cy="6584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9F4543" w:rsidRPr="005471B3" w:rsidRDefault="009F4543" w:rsidP="009F4543">
            <w:pPr>
              <w:spacing w:before="60"/>
              <w:ind w:left="720" w:hanging="432"/>
              <w:rPr>
                <w:b/>
                <w:bCs/>
                <w:color w:val="FF950E"/>
              </w:rPr>
            </w:pPr>
            <w:r w:rsidRPr="005471B3">
              <w:rPr>
                <w:rFonts w:eastAsia="MS Mincho"/>
                <w:b/>
                <w:bCs/>
                <w:color w:val="FF950E"/>
                <w:lang w:eastAsia="ja-JP"/>
              </w:rPr>
              <w:t xml:space="preserve">27.  SLIDE 27 EXPLAIN FIGURE 8–24 </w:t>
            </w:r>
            <w:r w:rsidRPr="005471B3">
              <w:rPr>
                <w:rFonts w:eastAsia="MS Mincho"/>
                <w:color w:val="FF950E"/>
                <w:lang w:eastAsia="ja-JP"/>
              </w:rPr>
              <w:t xml:space="preserve">A </w:t>
            </w:r>
            <w:r w:rsidRPr="005471B3">
              <w:rPr>
                <w:rFonts w:eastAsia="MS Mincho"/>
                <w:b/>
                <w:color w:val="FF950E"/>
                <w:sz w:val="28"/>
                <w:lang w:eastAsia="ja-JP"/>
              </w:rPr>
              <w:t>head gasket</w:t>
            </w:r>
            <w:r w:rsidRPr="005471B3">
              <w:rPr>
                <w:rFonts w:eastAsia="MS Mincho"/>
                <w:color w:val="FF950E"/>
                <w:sz w:val="28"/>
                <w:lang w:eastAsia="ja-JP"/>
              </w:rPr>
              <w:t xml:space="preserve"> </w:t>
            </w:r>
            <w:r w:rsidRPr="005471B3">
              <w:rPr>
                <w:rFonts w:eastAsia="MS Mincho"/>
                <w:color w:val="FF950E"/>
                <w:lang w:eastAsia="ja-JP"/>
              </w:rPr>
              <w:t>from the left cylinder head on a Duramax V-8 diesel engine. The “L” means it is for the left head and the hole in the slot indicates its thickness.</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59335E">
            <w:pPr>
              <w:pStyle w:val="CurrAsset"/>
              <w:rPr>
                <w:rFonts w:ascii="Arial Black" w:hAnsi="Arial Black"/>
                <w:color w:val="FF950E"/>
              </w:rPr>
            </w:pPr>
            <w:r w:rsidRPr="005471B3">
              <w:rPr>
                <w:rFonts w:ascii="Calibri" w:hAnsi="Calibri"/>
                <w:noProof/>
                <w:color w:val="FF950E"/>
              </w:rPr>
              <w:drawing>
                <wp:inline distT="0" distB="0" distL="0" distR="0" wp14:anchorId="52DD73A2" wp14:editId="14A9E7C5">
                  <wp:extent cx="805180" cy="655320"/>
                  <wp:effectExtent l="0" t="0" r="0" b="0"/>
                  <wp:docPr id="55" name="Picture 55"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864019" w:rsidRPr="005471B3" w:rsidRDefault="00864019" w:rsidP="00864019">
            <w:pPr>
              <w:pStyle w:val="SLIDE2"/>
              <w:rPr>
                <w:color w:val="FF950E"/>
              </w:rPr>
            </w:pPr>
            <w:r w:rsidRPr="005471B3">
              <w:rPr>
                <w:b/>
                <w:bCs/>
                <w:color w:val="FF950E"/>
              </w:rPr>
              <w:t xml:space="preserve">28.  SLIDE 28 EXPLAIN </w:t>
            </w:r>
            <w:r w:rsidR="009F4543" w:rsidRPr="005471B3">
              <w:rPr>
                <w:b/>
                <w:bCs/>
                <w:color w:val="FF950E"/>
              </w:rPr>
              <w:t xml:space="preserve">FIGURE 8–25 </w:t>
            </w:r>
            <w:r w:rsidR="009F4543" w:rsidRPr="005471B3">
              <w:rPr>
                <w:color w:val="FF950E"/>
              </w:rPr>
              <w:t>special holding fixture is required when installing the camshafts on the Fiat Chrysler 3.0 liter V-6 diesel engine to keep them aligned and in the proper position before the timing chain is installed</w:t>
            </w:r>
          </w:p>
          <w:p w:rsidR="00313CBB" w:rsidRPr="005471B3" w:rsidRDefault="00864019" w:rsidP="009F4543">
            <w:pPr>
              <w:pStyle w:val="SLIDE2"/>
              <w:rPr>
                <w:color w:val="FF950E"/>
              </w:rPr>
            </w:pPr>
            <w:r w:rsidRPr="005471B3">
              <w:rPr>
                <w:b/>
                <w:bCs/>
                <w:color w:val="FF950E"/>
              </w:rPr>
              <w:t>29</w:t>
            </w:r>
            <w:r w:rsidR="00313CBB" w:rsidRPr="005471B3">
              <w:rPr>
                <w:b/>
                <w:bCs/>
                <w:color w:val="FF950E"/>
              </w:rPr>
              <w:t xml:space="preserve">.  SLIDE </w:t>
            </w:r>
            <w:r w:rsidRPr="005471B3">
              <w:rPr>
                <w:b/>
                <w:bCs/>
                <w:color w:val="FF950E"/>
              </w:rPr>
              <w:t>29</w:t>
            </w:r>
            <w:r w:rsidR="00313CBB" w:rsidRPr="005471B3">
              <w:rPr>
                <w:b/>
                <w:bCs/>
                <w:color w:val="FF950E"/>
              </w:rPr>
              <w:t xml:space="preserve"> EXPLAIN </w:t>
            </w:r>
            <w:r w:rsidR="009F4543" w:rsidRPr="005471B3">
              <w:rPr>
                <w:b/>
                <w:bCs/>
                <w:color w:val="FF950E"/>
              </w:rPr>
              <w:t>FIGURE 8–</w:t>
            </w:r>
            <w:r w:rsidR="009F4543" w:rsidRPr="005471B3">
              <w:rPr>
                <w:b/>
                <w:color w:val="FF950E"/>
              </w:rPr>
              <w:t>26</w:t>
            </w:r>
            <w:r w:rsidR="009F4543" w:rsidRPr="005471B3">
              <w:rPr>
                <w:color w:val="FF950E"/>
              </w:rPr>
              <w:t xml:space="preserve"> timing gears on Duramax diesel engine can be seen through an opening in timing cover for </w:t>
            </w:r>
            <w:proofErr w:type="spellStart"/>
            <w:r w:rsidR="009F4543" w:rsidRPr="005471B3">
              <w:rPr>
                <w:color w:val="FF950E"/>
              </w:rPr>
              <w:t>te</w:t>
            </w:r>
            <w:proofErr w:type="spellEnd"/>
            <w:r w:rsidR="009F4543" w:rsidRPr="005471B3">
              <w:rPr>
                <w:color w:val="FF950E"/>
              </w:rPr>
              <w:t xml:space="preserve"> high-pressure pump to camshaft.  Duramax diesel HP Pump is timed so that fuel pressure regulator (FPR) solenoid commands at same time as piston stokes, which helps reduce vibration and noise.</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color w:val="FF950E"/>
                <w:sz w:val="22"/>
                <w:szCs w:val="22"/>
              </w:rPr>
            </w:pPr>
            <w:r w:rsidRPr="005471B3">
              <w:rPr>
                <w:rFonts w:ascii="Calibri" w:hAnsi="Calibri"/>
                <w:noProof/>
                <w:color w:val="FF950E"/>
              </w:rPr>
              <w:drawing>
                <wp:inline distT="0" distB="0" distL="0" distR="0" wp14:anchorId="552D22D8" wp14:editId="3F9E8DBD">
                  <wp:extent cx="805180" cy="655320"/>
                  <wp:effectExtent l="0" t="0" r="0" b="0"/>
                  <wp:docPr id="56" name="Picture 56"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9F4543" w:rsidRPr="005471B3" w:rsidRDefault="009F4543" w:rsidP="00864019">
            <w:pPr>
              <w:pStyle w:val="SLIDE2"/>
              <w:rPr>
                <w:color w:val="FF950E"/>
              </w:rPr>
            </w:pPr>
            <w:r w:rsidRPr="005471B3">
              <w:rPr>
                <w:b/>
                <w:color w:val="FF950E"/>
              </w:rPr>
              <w:t>30.  SLIDE 30 EXPLAIN FIGURE 8–27</w:t>
            </w:r>
            <w:r w:rsidRPr="005471B3">
              <w:rPr>
                <w:color w:val="FF950E"/>
              </w:rPr>
              <w:t xml:space="preserve"> </w:t>
            </w:r>
            <w:r w:rsidRPr="005471B3">
              <w:rPr>
                <w:b/>
                <w:color w:val="FF950E"/>
                <w:sz w:val="28"/>
              </w:rPr>
              <w:t>valve lash</w:t>
            </w:r>
            <w:r w:rsidRPr="005471B3">
              <w:rPr>
                <w:color w:val="FF950E"/>
                <w:sz w:val="28"/>
              </w:rPr>
              <w:t xml:space="preserve"> </w:t>
            </w:r>
            <w:r w:rsidRPr="005471B3">
              <w:rPr>
                <w:color w:val="FF950E"/>
              </w:rPr>
              <w:t>being checked on a Duramax diesel engine. Always follow vehicle manufacturer’s specified procedures.</w:t>
            </w:r>
          </w:p>
          <w:p w:rsidR="00313CBB" w:rsidRPr="005471B3" w:rsidRDefault="00864019" w:rsidP="009F4543">
            <w:pPr>
              <w:pStyle w:val="SLIDE2"/>
              <w:rPr>
                <w:color w:val="FF950E"/>
              </w:rPr>
            </w:pPr>
            <w:r w:rsidRPr="005471B3">
              <w:rPr>
                <w:b/>
                <w:bCs/>
                <w:color w:val="FF950E"/>
              </w:rPr>
              <w:t>31</w:t>
            </w:r>
            <w:r w:rsidR="00313CBB" w:rsidRPr="005471B3">
              <w:rPr>
                <w:b/>
                <w:bCs/>
                <w:color w:val="FF950E"/>
              </w:rPr>
              <w:t xml:space="preserve">.  SLIDE </w:t>
            </w:r>
            <w:r w:rsidRPr="005471B3">
              <w:rPr>
                <w:b/>
                <w:bCs/>
                <w:color w:val="FF950E"/>
              </w:rPr>
              <w:t>31</w:t>
            </w:r>
            <w:r w:rsidR="00313CBB" w:rsidRPr="005471B3">
              <w:rPr>
                <w:b/>
                <w:bCs/>
                <w:color w:val="FF950E"/>
              </w:rPr>
              <w:t xml:space="preserve"> EXPLAIN</w:t>
            </w:r>
            <w:r w:rsidR="009F4543" w:rsidRPr="005471B3">
              <w:rPr>
                <w:rFonts w:eastAsia="Times New Roman"/>
                <w:color w:val="FF950E"/>
                <w:lang w:eastAsia="en-US"/>
              </w:rPr>
              <w:t xml:space="preserve"> </w:t>
            </w:r>
            <w:r w:rsidR="009F4543" w:rsidRPr="005471B3">
              <w:rPr>
                <w:b/>
                <w:color w:val="FF950E"/>
              </w:rPr>
              <w:t>FIGURE 8–28 1/8</w:t>
            </w:r>
            <w:r w:rsidR="009F4543" w:rsidRPr="005471B3">
              <w:rPr>
                <w:color w:val="FF950E"/>
              </w:rPr>
              <w:t xml:space="preserve"> to 3/16 inch (3 to 5 mm) bead of RTV silicone on a parting surface with silicon going around the bolt hole</w:t>
            </w:r>
          </w:p>
        </w:tc>
      </w:tr>
      <w:tr w:rsidR="00805817" w:rsidRPr="00FD567F" w:rsidTr="00BC0658">
        <w:tblPrEx>
          <w:tblBorders>
            <w:insideH w:val="single" w:sz="4" w:space="0" w:color="000000"/>
          </w:tblBorders>
        </w:tblPrEx>
        <w:tc>
          <w:tcPr>
            <w:tcW w:w="2880" w:type="dxa"/>
            <w:tcBorders>
              <w:top w:val="nil"/>
              <w:left w:val="single" w:sz="4" w:space="0" w:color="000000"/>
              <w:bottom w:val="nil"/>
              <w:right w:val="single" w:sz="4" w:space="0" w:color="000000"/>
            </w:tcBorders>
          </w:tcPr>
          <w:p w:rsidR="00805817" w:rsidRPr="005471B3" w:rsidRDefault="00805817" w:rsidP="00BC0658">
            <w:pPr>
              <w:rPr>
                <w:rFonts w:ascii="Arial Black" w:hAnsi="Arial Black"/>
                <w:color w:val="B3000B"/>
                <w:sz w:val="16"/>
                <w:szCs w:val="16"/>
              </w:rPr>
            </w:pPr>
            <w:r w:rsidRPr="005471B3">
              <w:rPr>
                <w:noProof/>
                <w:color w:val="B3000B"/>
              </w:rPr>
              <w:drawing>
                <wp:inline distT="0" distB="0" distL="0" distR="0" wp14:anchorId="40B05A43" wp14:editId="48838492">
                  <wp:extent cx="695960" cy="682625"/>
                  <wp:effectExtent l="0" t="0" r="8890" b="3175"/>
                  <wp:docPr id="83" name="Picture 8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Dem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805817" w:rsidRPr="005471B3" w:rsidRDefault="00805817" w:rsidP="00805817">
            <w:pPr>
              <w:rPr>
                <w:rFonts w:ascii="Tahoma" w:hAnsi="Tahoma"/>
                <w:b/>
                <w:color w:val="B3000B"/>
                <w:sz w:val="28"/>
                <w:szCs w:val="28"/>
                <w:u w:val="single"/>
              </w:rPr>
            </w:pPr>
            <w:r w:rsidRPr="005471B3">
              <w:rPr>
                <w:rFonts w:ascii="Tahoma" w:hAnsi="Tahoma"/>
                <w:b/>
                <w:color w:val="B3000B"/>
                <w:sz w:val="28"/>
                <w:szCs w:val="28"/>
                <w:u w:val="single"/>
              </w:rPr>
              <w:t xml:space="preserve">DEMONSTRATION: </w:t>
            </w:r>
            <w:r w:rsidRPr="005471B3">
              <w:rPr>
                <w:rFonts w:ascii="Tahoma" w:hAnsi="Tahoma"/>
                <w:b/>
                <w:color w:val="B3000B"/>
                <w:sz w:val="28"/>
                <w:szCs w:val="28"/>
              </w:rPr>
              <w:t>Show how to adjust valve lash on a DURAMAX engine</w:t>
            </w:r>
          </w:p>
        </w:tc>
      </w:tr>
      <w:tr w:rsidR="00805817" w:rsidRPr="00FD567F"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805817" w:rsidRPr="005471B3" w:rsidRDefault="00805817" w:rsidP="00BC0658">
            <w:pPr>
              <w:rPr>
                <w:rFonts w:ascii="Tahoma" w:eastAsia="Calibri" w:hAnsi="Tahoma" w:cs="Tahoma"/>
                <w:color w:val="FF950E"/>
                <w:sz w:val="20"/>
                <w:szCs w:val="20"/>
              </w:rPr>
            </w:pPr>
            <w:r w:rsidRPr="005471B3">
              <w:rPr>
                <w:rFonts w:ascii="Tahoma" w:eastAsia="Calibri" w:hAnsi="Tahoma"/>
                <w:b/>
                <w:bCs/>
                <w:noProof/>
                <w:color w:val="FF950E"/>
                <w:sz w:val="22"/>
                <w:szCs w:val="22"/>
              </w:rPr>
              <w:drawing>
                <wp:inline distT="0" distB="0" distL="0" distR="0" wp14:anchorId="03FF298D" wp14:editId="6EE9C037">
                  <wp:extent cx="852805" cy="688975"/>
                  <wp:effectExtent l="0" t="0" r="4445" b="0"/>
                  <wp:docPr id="82" name="Picture 8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Repair Vehi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805817" w:rsidRPr="005471B3" w:rsidRDefault="00805817" w:rsidP="00805817">
            <w:pPr>
              <w:rPr>
                <w:rFonts w:ascii="Tahoma" w:hAnsi="Tahoma"/>
                <w:b/>
                <w:color w:val="FF950E"/>
                <w:sz w:val="28"/>
                <w:szCs w:val="28"/>
              </w:rPr>
            </w:pPr>
            <w:r w:rsidRPr="005471B3">
              <w:rPr>
                <w:rFonts w:ascii="Tahoma" w:hAnsi="Tahoma"/>
                <w:b/>
                <w:bCs/>
                <w:color w:val="FF950E"/>
                <w:sz w:val="28"/>
                <w:szCs w:val="28"/>
                <w:u w:val="single"/>
              </w:rPr>
              <w:t xml:space="preserve">HANDS-ON TASK </w:t>
            </w:r>
            <w:r w:rsidRPr="005471B3">
              <w:rPr>
                <w:rFonts w:ascii="Tahoma" w:hAnsi="Tahoma"/>
                <w:b/>
                <w:color w:val="FF950E"/>
                <w:sz w:val="28"/>
                <w:szCs w:val="28"/>
              </w:rPr>
              <w:t>Have students adjust valve lash on a DURAMAX engine</w:t>
            </w:r>
          </w:p>
        </w:tc>
      </w:tr>
      <w:tr w:rsidR="009F4543" w:rsidRPr="009A77A8" w:rsidTr="00084615">
        <w:tblPrEx>
          <w:tblBorders>
            <w:insideH w:val="single" w:sz="4" w:space="0" w:color="000000"/>
          </w:tblBorders>
        </w:tblPrEx>
        <w:tc>
          <w:tcPr>
            <w:tcW w:w="2880" w:type="dxa"/>
            <w:tcBorders>
              <w:top w:val="nil"/>
              <w:left w:val="single" w:sz="4" w:space="0" w:color="000000"/>
              <w:bottom w:val="nil"/>
              <w:right w:val="single" w:sz="4" w:space="0" w:color="000000"/>
            </w:tcBorders>
          </w:tcPr>
          <w:p w:rsidR="009F4543" w:rsidRPr="005471B3" w:rsidRDefault="009F4543" w:rsidP="00BC0658">
            <w:pPr>
              <w:rPr>
                <w:color w:val="008000"/>
              </w:rPr>
            </w:pPr>
            <w:r w:rsidRPr="005471B3">
              <w:rPr>
                <w:noProof/>
                <w:color w:val="008000"/>
              </w:rPr>
              <w:drawing>
                <wp:inline distT="0" distB="0" distL="0" distR="0" wp14:anchorId="187FEE73" wp14:editId="7EEB7DFA">
                  <wp:extent cx="450215" cy="661670"/>
                  <wp:effectExtent l="0" t="0" r="6985" b="5080"/>
                  <wp:docPr id="75" name="Picture 75"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5471B3">
              <w:rPr>
                <w:noProof/>
                <w:color w:val="008000"/>
              </w:rPr>
              <w:drawing>
                <wp:inline distT="0" distB="0" distL="0" distR="0" wp14:anchorId="2B4CD59C" wp14:editId="3DAB89D4">
                  <wp:extent cx="675640" cy="668655"/>
                  <wp:effectExtent l="0" t="0" r="0" b="0"/>
                  <wp:docPr id="76" name="Picture 7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9F4543" w:rsidRPr="005471B3" w:rsidRDefault="009F4543" w:rsidP="009F4543">
            <w:pPr>
              <w:pStyle w:val="CurrAsset"/>
              <w:rPr>
                <w:rStyle w:val="Emphasis"/>
                <w:color w:val="008000"/>
              </w:rPr>
            </w:pPr>
            <w:r w:rsidRPr="005471B3">
              <w:rPr>
                <w:rStyle w:val="Emphasis"/>
                <w:color w:val="008000"/>
              </w:rPr>
              <w:t>DISCUSS FREQUENTLY ASKED QUESTION: What is “Torque Paint”? Figure 8-29</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color w:val="FF950E"/>
                <w:sz w:val="22"/>
                <w:szCs w:val="22"/>
              </w:rPr>
            </w:pPr>
            <w:r w:rsidRPr="005471B3">
              <w:rPr>
                <w:rFonts w:ascii="Calibri" w:hAnsi="Calibri"/>
                <w:noProof/>
                <w:color w:val="FF950E"/>
              </w:rPr>
              <w:drawing>
                <wp:inline distT="0" distB="0" distL="0" distR="0" wp14:anchorId="35E8AB2C" wp14:editId="39FB7853">
                  <wp:extent cx="805180" cy="655320"/>
                  <wp:effectExtent l="0" t="0" r="0" b="0"/>
                  <wp:docPr id="61" name="Picture 6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13CBB" w:rsidRPr="005471B3" w:rsidRDefault="009F4543" w:rsidP="009F4543">
            <w:pPr>
              <w:pStyle w:val="SLIDE3"/>
              <w:rPr>
                <w:color w:val="FF950E"/>
              </w:rPr>
            </w:pPr>
            <w:r w:rsidRPr="005471B3">
              <w:rPr>
                <w:b/>
                <w:bCs/>
                <w:color w:val="FF950E"/>
              </w:rPr>
              <w:t>32.  SLIDE 32 EXPLAIN</w:t>
            </w:r>
            <w:r w:rsidRPr="005471B3">
              <w:rPr>
                <w:b/>
                <w:color w:val="FF950E"/>
              </w:rPr>
              <w:t xml:space="preserve"> FIGURE 8–29 </w:t>
            </w:r>
            <w:r w:rsidRPr="005471B3">
              <w:rPr>
                <w:rStyle w:val="SLIDE2Char"/>
                <w:color w:val="FF950E"/>
              </w:rPr>
              <w:t>Torque paint applied to the head of the fastener indicates that it has been properly torqued to factory specification</w:t>
            </w:r>
          </w:p>
        </w:tc>
      </w:tr>
      <w:tr w:rsidR="00313CBB" w:rsidRPr="00A01B8A" w:rsidTr="00084615">
        <w:tblPrEx>
          <w:tblBorders>
            <w:insideH w:val="single" w:sz="4" w:space="0" w:color="000000"/>
          </w:tblBorders>
        </w:tblPrEx>
        <w:tc>
          <w:tcPr>
            <w:tcW w:w="2880" w:type="dxa"/>
            <w:tcBorders>
              <w:top w:val="nil"/>
              <w:bottom w:val="nil"/>
            </w:tcBorders>
          </w:tcPr>
          <w:p w:rsidR="00313CBB" w:rsidRPr="005471B3" w:rsidRDefault="00C06571" w:rsidP="003E7585">
            <w:pPr>
              <w:pStyle w:val="NoSpacing"/>
              <w:rPr>
                <w:color w:val="FF950E"/>
                <w:sz w:val="22"/>
                <w:szCs w:val="22"/>
              </w:rPr>
            </w:pPr>
            <w:r w:rsidRPr="005471B3">
              <w:rPr>
                <w:rFonts w:ascii="Calibri" w:hAnsi="Calibri"/>
                <w:noProof/>
                <w:color w:val="FF950E"/>
              </w:rPr>
              <w:drawing>
                <wp:inline distT="0" distB="0" distL="0" distR="0" wp14:anchorId="7F43CA9C" wp14:editId="66C0C74B">
                  <wp:extent cx="805180" cy="655320"/>
                  <wp:effectExtent l="0" t="0" r="0" b="0"/>
                  <wp:docPr id="62" name="Picture 6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13CBB" w:rsidRPr="005471B3" w:rsidRDefault="009F4543" w:rsidP="009F4543">
            <w:pPr>
              <w:pStyle w:val="SLIDE3"/>
              <w:rPr>
                <w:color w:val="FF950E"/>
              </w:rPr>
            </w:pPr>
            <w:r w:rsidRPr="005471B3">
              <w:rPr>
                <w:b/>
                <w:color w:val="FF950E"/>
              </w:rPr>
              <w:t>33.  SLIDE 33 EXPLAIN</w:t>
            </w:r>
            <w:r w:rsidRPr="005471B3">
              <w:rPr>
                <w:b/>
                <w:bCs/>
                <w:color w:val="FF950E"/>
              </w:rPr>
              <w:t xml:space="preserve"> FIGURE 8–30 </w:t>
            </w:r>
            <w:r w:rsidRPr="005471B3">
              <w:rPr>
                <w:rStyle w:val="SLIDE2Char"/>
                <w:color w:val="FF950E"/>
              </w:rPr>
              <w:t xml:space="preserve">Using a hammer to straighten the gasket rail surface of the oil pan before installing a new gasket. When the retaining bolts are </w:t>
            </w:r>
            <w:r w:rsidRPr="005471B3">
              <w:rPr>
                <w:rStyle w:val="SLIDE2Char"/>
                <w:color w:val="FF950E"/>
              </w:rPr>
              <w:lastRenderedPageBreak/>
              <w:t>tightened, some distortion of sheet metal covers occurs. If the area around the bolt holes is not straightened, leaks can occur with the new gasket.</w:t>
            </w:r>
          </w:p>
        </w:tc>
      </w:tr>
    </w:tbl>
    <w:p w:rsidR="0059335E" w:rsidRDefault="0059335E" w:rsidP="005D5F6A"/>
    <w:sectPr w:rsidR="0059335E"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Gothic-DemiC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84615"/>
    <w:rsid w:val="00094CCE"/>
    <w:rsid w:val="000A3BDF"/>
    <w:rsid w:val="000B5AD6"/>
    <w:rsid w:val="000C5758"/>
    <w:rsid w:val="000C6B8F"/>
    <w:rsid w:val="00131050"/>
    <w:rsid w:val="00131D34"/>
    <w:rsid w:val="00140CD2"/>
    <w:rsid w:val="00154401"/>
    <w:rsid w:val="001623ED"/>
    <w:rsid w:val="0017238F"/>
    <w:rsid w:val="001A1892"/>
    <w:rsid w:val="001B2EBD"/>
    <w:rsid w:val="001C5712"/>
    <w:rsid w:val="001D75CD"/>
    <w:rsid w:val="001E1CB0"/>
    <w:rsid w:val="00237DF6"/>
    <w:rsid w:val="002415F8"/>
    <w:rsid w:val="00260987"/>
    <w:rsid w:val="00271863"/>
    <w:rsid w:val="002E0980"/>
    <w:rsid w:val="002E160F"/>
    <w:rsid w:val="002E4ECF"/>
    <w:rsid w:val="00313CBB"/>
    <w:rsid w:val="003B3E0A"/>
    <w:rsid w:val="003E6072"/>
    <w:rsid w:val="003E7585"/>
    <w:rsid w:val="003F5793"/>
    <w:rsid w:val="00410B73"/>
    <w:rsid w:val="00431CEF"/>
    <w:rsid w:val="0046296D"/>
    <w:rsid w:val="00475279"/>
    <w:rsid w:val="004C4C3D"/>
    <w:rsid w:val="004E206C"/>
    <w:rsid w:val="00542936"/>
    <w:rsid w:val="00543D72"/>
    <w:rsid w:val="00544C8A"/>
    <w:rsid w:val="0054612B"/>
    <w:rsid w:val="005471B3"/>
    <w:rsid w:val="00574CC7"/>
    <w:rsid w:val="0059335E"/>
    <w:rsid w:val="005D5F6A"/>
    <w:rsid w:val="006044E4"/>
    <w:rsid w:val="006260FA"/>
    <w:rsid w:val="006441A2"/>
    <w:rsid w:val="00656463"/>
    <w:rsid w:val="00671AB8"/>
    <w:rsid w:val="00675153"/>
    <w:rsid w:val="00680713"/>
    <w:rsid w:val="0069452C"/>
    <w:rsid w:val="006A2596"/>
    <w:rsid w:val="006B09DB"/>
    <w:rsid w:val="006B4128"/>
    <w:rsid w:val="006C389C"/>
    <w:rsid w:val="00705AEF"/>
    <w:rsid w:val="00765AB9"/>
    <w:rsid w:val="00774209"/>
    <w:rsid w:val="00774FD1"/>
    <w:rsid w:val="007B760E"/>
    <w:rsid w:val="007E1211"/>
    <w:rsid w:val="007E1383"/>
    <w:rsid w:val="00805817"/>
    <w:rsid w:val="00820F43"/>
    <w:rsid w:val="008566C5"/>
    <w:rsid w:val="00864019"/>
    <w:rsid w:val="00890BD2"/>
    <w:rsid w:val="00892AD1"/>
    <w:rsid w:val="008C7D09"/>
    <w:rsid w:val="008D3E5A"/>
    <w:rsid w:val="008E5FE2"/>
    <w:rsid w:val="00901018"/>
    <w:rsid w:val="0091461C"/>
    <w:rsid w:val="00926429"/>
    <w:rsid w:val="00937C41"/>
    <w:rsid w:val="00985319"/>
    <w:rsid w:val="0099190A"/>
    <w:rsid w:val="009A0968"/>
    <w:rsid w:val="009B037C"/>
    <w:rsid w:val="009B25B0"/>
    <w:rsid w:val="009B5535"/>
    <w:rsid w:val="009C1FD6"/>
    <w:rsid w:val="009C7142"/>
    <w:rsid w:val="009E0CB2"/>
    <w:rsid w:val="009F4543"/>
    <w:rsid w:val="009F4844"/>
    <w:rsid w:val="00A07C01"/>
    <w:rsid w:val="00A1199C"/>
    <w:rsid w:val="00A136C9"/>
    <w:rsid w:val="00A22E3D"/>
    <w:rsid w:val="00A708F8"/>
    <w:rsid w:val="00A908C2"/>
    <w:rsid w:val="00A96CA9"/>
    <w:rsid w:val="00AB1281"/>
    <w:rsid w:val="00AC3F5F"/>
    <w:rsid w:val="00AD7AF6"/>
    <w:rsid w:val="00B3465C"/>
    <w:rsid w:val="00B750FA"/>
    <w:rsid w:val="00B76064"/>
    <w:rsid w:val="00B77FF7"/>
    <w:rsid w:val="00BA7D34"/>
    <w:rsid w:val="00BD38ED"/>
    <w:rsid w:val="00BE064F"/>
    <w:rsid w:val="00BE2A55"/>
    <w:rsid w:val="00BE5656"/>
    <w:rsid w:val="00C06571"/>
    <w:rsid w:val="00C4397C"/>
    <w:rsid w:val="00C46C82"/>
    <w:rsid w:val="00CA4731"/>
    <w:rsid w:val="00CC230F"/>
    <w:rsid w:val="00D03F5A"/>
    <w:rsid w:val="00D05885"/>
    <w:rsid w:val="00D108AE"/>
    <w:rsid w:val="00D10FAC"/>
    <w:rsid w:val="00D251F2"/>
    <w:rsid w:val="00D57880"/>
    <w:rsid w:val="00DF3F62"/>
    <w:rsid w:val="00DF73BE"/>
    <w:rsid w:val="00E2585E"/>
    <w:rsid w:val="00E50876"/>
    <w:rsid w:val="00E911ED"/>
    <w:rsid w:val="00E93E63"/>
    <w:rsid w:val="00EA45B1"/>
    <w:rsid w:val="00EA7037"/>
    <w:rsid w:val="00EE7DF7"/>
    <w:rsid w:val="00EF7EDA"/>
    <w:rsid w:val="00F00B2F"/>
    <w:rsid w:val="00F412C7"/>
    <w:rsid w:val="00F52E6B"/>
    <w:rsid w:val="00F976B7"/>
    <w:rsid w:val="00FA1B09"/>
    <w:rsid w:val="00FA6784"/>
    <w:rsid w:val="00FB0863"/>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01"/>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 w:type="paragraph" w:customStyle="1" w:styleId="NOTE">
    <w:name w:val="NOTE"/>
    <w:link w:val="NOTEChar"/>
    <w:rsid w:val="001E1CB0"/>
    <w:rPr>
      <w:rFonts w:ascii="Tahoma" w:eastAsia="Calibri" w:hAnsi="Tahoma"/>
      <w:b/>
      <w:bCs/>
      <w:color w:val="0000FF"/>
      <w:sz w:val="22"/>
      <w:szCs w:val="22"/>
    </w:rPr>
  </w:style>
  <w:style w:type="character" w:customStyle="1" w:styleId="NOTEChar">
    <w:name w:val="NOTE Char"/>
    <w:link w:val="NOTE"/>
    <w:rsid w:val="001E1CB0"/>
    <w:rPr>
      <w:rFonts w:ascii="Tahoma" w:eastAsia="Calibri" w:hAnsi="Tahoma"/>
      <w:b/>
      <w:bCs/>
      <w:color w:val="0000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meshalderman.com/books_a9.html"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462,56,SAFETY%20TIP"/><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jameshalderman.com/books_a9.html" TargetMode="External"/><Relationship Id="rId11" Type="http://schemas.openxmlformats.org/officeDocument/2006/relationships/hyperlink" Target="http://www.jameshalderman.com/links/a9/video_links/a9_light_diesel.html" TargetMode="External"/><Relationship Id="rId24" Type="http://schemas.openxmlformats.org/officeDocument/2006/relationships/image" Target="media/image12.png"/><Relationship Id="rId5" Type="http://schemas.openxmlformats.org/officeDocument/2006/relationships/hyperlink" Target="http://www.jameshalderman.com" TargetMode="External"/><Relationship Id="rId15" Type="http://schemas.openxmlformats.org/officeDocument/2006/relationships/hyperlink" Target="http://www.jameshalderman.com/links/book_d_t_elec_comp_syst_6/ws/word_search_ch_3.pdf" TargetMode="External"/><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www.jameshalderman.com/"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ameshalderman.com/links/book_d_t_elec_comp_syst_6/cw/crossword_ch_3.pdf"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1922</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12392</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9</cp:revision>
  <dcterms:created xsi:type="dcterms:W3CDTF">2018-01-04T21:25:00Z</dcterms:created>
  <dcterms:modified xsi:type="dcterms:W3CDTF">2018-01-15T22:56:00Z</dcterms:modified>
</cp:coreProperties>
</file>